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5447" w14:textId="77777777" w:rsidR="00B52CE9" w:rsidRDefault="00B52CE9" w:rsidP="00B52CE9">
      <w:pPr>
        <w:pStyle w:val="Rubrik1"/>
      </w:pPr>
      <w:r>
        <w:t>Stödmaterial för medarbetarsamtal</w:t>
      </w:r>
    </w:p>
    <w:p w14:paraId="3386FB90" w14:textId="77777777" w:rsidR="00B52CE9" w:rsidRPr="006E338B" w:rsidRDefault="00B52CE9" w:rsidP="00B52CE9">
      <w:pPr>
        <w:rPr>
          <w:b/>
        </w:rPr>
      </w:pPr>
      <w:r w:rsidRPr="006E338B">
        <w:rPr>
          <w:b/>
        </w:rPr>
        <w:t>Medarbetare:</w:t>
      </w:r>
      <w:r>
        <w:rPr>
          <w:b/>
        </w:rPr>
        <w:t xml:space="preserve"> </w:t>
      </w:r>
      <w:sdt>
        <w:sdtPr>
          <w:rPr>
            <w:b/>
          </w:rPr>
          <w:id w:val="-1854795567"/>
          <w:placeholder>
            <w:docPart w:val="71E74D293F7344BFA25BD10D018D1D8F"/>
          </w:placeholder>
          <w:showingPlcHdr/>
          <w:text/>
        </w:sdtPr>
        <w:sdtEndPr/>
        <w:sdtContent>
          <w:r w:rsidRPr="001D004F">
            <w:rPr>
              <w:rStyle w:val="Platshllartext"/>
            </w:rPr>
            <w:t>Klicka eller tryck här för att ange text.</w:t>
          </w:r>
        </w:sdtContent>
      </w:sdt>
    </w:p>
    <w:p w14:paraId="5C6D9FFF" w14:textId="77777777" w:rsidR="00B52CE9" w:rsidRPr="006E338B" w:rsidRDefault="00B52CE9" w:rsidP="00B52CE9">
      <w:pPr>
        <w:rPr>
          <w:b/>
        </w:rPr>
      </w:pPr>
      <w:r w:rsidRPr="006E338B">
        <w:rPr>
          <w:b/>
        </w:rPr>
        <w:t>Prefekt/chef:</w:t>
      </w:r>
      <w:r>
        <w:rPr>
          <w:b/>
        </w:rPr>
        <w:t xml:space="preserve"> </w:t>
      </w:r>
      <w:sdt>
        <w:sdtPr>
          <w:rPr>
            <w:b/>
          </w:rPr>
          <w:id w:val="671218585"/>
          <w:placeholder>
            <w:docPart w:val="71E74D293F7344BFA25BD10D018D1D8F"/>
          </w:placeholder>
          <w:showingPlcHdr/>
          <w:text/>
        </w:sdtPr>
        <w:sdtEndPr/>
        <w:sdtContent>
          <w:r w:rsidRPr="001D004F">
            <w:rPr>
              <w:rStyle w:val="Platshllartext"/>
            </w:rPr>
            <w:t>Klicka eller tryck här för att ange text.</w:t>
          </w:r>
        </w:sdtContent>
      </w:sdt>
    </w:p>
    <w:p w14:paraId="749FEDEC" w14:textId="77777777" w:rsidR="00B52CE9" w:rsidRPr="006E338B" w:rsidRDefault="00B52CE9" w:rsidP="00B52CE9">
      <w:pPr>
        <w:rPr>
          <w:b/>
        </w:rPr>
      </w:pPr>
      <w:r w:rsidRPr="006E338B">
        <w:rPr>
          <w:b/>
        </w:rPr>
        <w:t>Datum för samtalet:</w:t>
      </w:r>
      <w:r>
        <w:rPr>
          <w:b/>
        </w:rPr>
        <w:t xml:space="preserve"> </w:t>
      </w:r>
      <w:sdt>
        <w:sdtPr>
          <w:rPr>
            <w:b/>
          </w:rPr>
          <w:id w:val="-1926331457"/>
          <w:placeholder>
            <w:docPart w:val="71E74D293F7344BFA25BD10D018D1D8F"/>
          </w:placeholder>
          <w:showingPlcHdr/>
          <w:text/>
        </w:sdtPr>
        <w:sdtEndPr/>
        <w:sdtContent>
          <w:r w:rsidRPr="001D004F">
            <w:rPr>
              <w:rStyle w:val="Platshllartext"/>
            </w:rPr>
            <w:t>Klicka eller tryck här för att ange text.</w:t>
          </w:r>
        </w:sdtContent>
      </w:sdt>
    </w:p>
    <w:p w14:paraId="36777357" w14:textId="77777777" w:rsidR="00B52CE9" w:rsidRDefault="00B52CE9" w:rsidP="00B52CE9"/>
    <w:p w14:paraId="1F90AD25" w14:textId="77777777" w:rsidR="00B52CE9" w:rsidRDefault="00B52CE9" w:rsidP="00B52CE9">
      <w:r>
        <w:t>Du och din prefekt/chef har kontinuerligt dialog i vardagen</w:t>
      </w:r>
      <w:r w:rsidRPr="00DC7542">
        <w:t xml:space="preserve"> </w:t>
      </w:r>
      <w:r>
        <w:t xml:space="preserve">året runt. Dessutom har ni en fördjupad dialog två gånger per år, medarbetarsamtalet på våren och lönesamtalet på hösten. Dialogen skapar flera </w:t>
      </w:r>
      <w:r w:rsidRPr="00637F74">
        <w:t>positiva effekter</w:t>
      </w:r>
      <w:r>
        <w:t xml:space="preserve"> och därför är det viktigt att både du och din prefekt/chef tar ansvar och prioriterar dessa möten</w:t>
      </w:r>
      <w:r w:rsidRPr="00637F74">
        <w:t xml:space="preserve">. </w:t>
      </w:r>
      <w:r>
        <w:t>Vid dialogen</w:t>
      </w:r>
      <w:r w:rsidRPr="00637F74">
        <w:t xml:space="preserve"> får </w:t>
      </w:r>
      <w:r>
        <w:t xml:space="preserve">du </w:t>
      </w:r>
      <w:r w:rsidRPr="00637F74">
        <w:t xml:space="preserve">möjlighet att ta ansvar och fokusera på </w:t>
      </w:r>
      <w:r>
        <w:t xml:space="preserve">din </w:t>
      </w:r>
      <w:r w:rsidRPr="00637F74">
        <w:t xml:space="preserve">utveckling som skapar resultat framåt – både individuellt </w:t>
      </w:r>
      <w:r>
        <w:t>för dig</w:t>
      </w:r>
      <w:r w:rsidR="00CA4CAA">
        <w:t>, din institution/avdelning</w:t>
      </w:r>
      <w:r>
        <w:t xml:space="preserve"> </w:t>
      </w:r>
      <w:r w:rsidRPr="00637F74">
        <w:t xml:space="preserve">och för hela </w:t>
      </w:r>
      <w:r>
        <w:t>Mittuniversitetet</w:t>
      </w:r>
      <w:r w:rsidRPr="00637F74">
        <w:t>.</w:t>
      </w:r>
      <w:r w:rsidRPr="003060CC">
        <w:t xml:space="preserve"> </w:t>
      </w:r>
      <w:r>
        <w:t xml:space="preserve">Dessutom är dialogen ett viktigt verktyg för din prefekt/chef för att kunna undersöka och följa upp din arbetsmiljö. Här är det viktigt att du bidrar. Mittuniversitetets strategi och verksamhetsplan är viktiga utgångspunkter för er dialog. </w:t>
      </w:r>
    </w:p>
    <w:p w14:paraId="0C4F246F" w14:textId="77777777" w:rsidR="00B52CE9" w:rsidRDefault="00B52CE9" w:rsidP="00B52CE9">
      <w:r>
        <w:t xml:space="preserve">Alla medarbetare har medarbetarsamtal som genomförs under februari till april. Då har du och din prefekt/chef en dialog </w:t>
      </w:r>
      <w:r w:rsidRPr="00FA4C77">
        <w:t>för att</w:t>
      </w:r>
      <w:r>
        <w:t xml:space="preserve"> du </w:t>
      </w:r>
      <w:r w:rsidRPr="00FA4C77">
        <w:t>ska kunna</w:t>
      </w:r>
      <w:r>
        <w:t>:</w:t>
      </w:r>
    </w:p>
    <w:p w14:paraId="53356E72" w14:textId="77777777" w:rsidR="00B52CE9" w:rsidRDefault="00B52CE9" w:rsidP="00B52CE9">
      <w:pPr>
        <w:pStyle w:val="Liststycke"/>
        <w:numPr>
          <w:ilvl w:val="0"/>
          <w:numId w:val="14"/>
        </w:numPr>
      </w:pPr>
      <w:r w:rsidRPr="00FA4C77">
        <w:t>utöva ett aktivt medarbetarskap</w:t>
      </w:r>
    </w:p>
    <w:p w14:paraId="43DAE720" w14:textId="77777777" w:rsidR="00B52CE9" w:rsidRDefault="00B52CE9" w:rsidP="00B52CE9">
      <w:pPr>
        <w:pStyle w:val="Liststycke"/>
        <w:numPr>
          <w:ilvl w:val="0"/>
          <w:numId w:val="14"/>
        </w:numPr>
      </w:pPr>
      <w:r w:rsidRPr="00FA4C77">
        <w:t xml:space="preserve">skapa förutsättningar för en bra </w:t>
      </w:r>
      <w:r>
        <w:t>arbetsmiljö</w:t>
      </w:r>
    </w:p>
    <w:p w14:paraId="3FE19D0D" w14:textId="77777777" w:rsidR="00B52CE9" w:rsidRDefault="00B52CE9" w:rsidP="00B52CE9">
      <w:pPr>
        <w:pStyle w:val="Liststycke"/>
        <w:numPr>
          <w:ilvl w:val="0"/>
          <w:numId w:val="14"/>
        </w:numPr>
      </w:pPr>
      <w:r>
        <w:t xml:space="preserve">ha en dialog om hur du ska utvecklas för att kunna bidra </w:t>
      </w:r>
      <w:r w:rsidRPr="00FA4C77">
        <w:t>till verksamheten</w:t>
      </w:r>
      <w:r w:rsidRPr="00914248">
        <w:t xml:space="preserve"> </w:t>
      </w:r>
      <w:r>
        <w:t>på bästa sätt</w:t>
      </w:r>
      <w:r w:rsidRPr="00FA4C77">
        <w:t xml:space="preserve">. </w:t>
      </w:r>
    </w:p>
    <w:p w14:paraId="4D52E12D" w14:textId="77777777" w:rsidR="00B52CE9" w:rsidRDefault="00B52CE9" w:rsidP="00B52CE9">
      <w:r w:rsidRPr="005C291C">
        <w:rPr>
          <w:noProof/>
        </w:rPr>
        <w:drawing>
          <wp:inline distT="0" distB="0" distL="0" distR="0" wp14:anchorId="79E6576B" wp14:editId="14B49BD6">
            <wp:extent cx="3752698" cy="2074684"/>
            <wp:effectExtent l="0" t="0" r="635" b="190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3491" cy="2119351"/>
                    </a:xfrm>
                    <a:prstGeom prst="rect">
                      <a:avLst/>
                    </a:prstGeom>
                  </pic:spPr>
                </pic:pic>
              </a:graphicData>
            </a:graphic>
          </wp:inline>
        </w:drawing>
      </w:r>
    </w:p>
    <w:p w14:paraId="7F9552EF" w14:textId="77777777" w:rsidR="00B52CE9" w:rsidRDefault="00B52CE9" w:rsidP="00B52CE9">
      <w:r>
        <w:t>Vid medarbetarsamtalet tar du och din prefekt/chef gemensamt fram några utvecklingsområden som du dokumenterar i din individuella utvecklingsplan.</w:t>
      </w:r>
      <w:r w:rsidRPr="006C60EF">
        <w:t xml:space="preserve"> </w:t>
      </w:r>
    </w:p>
    <w:p w14:paraId="1E9BA7FE" w14:textId="77777777" w:rsidR="00B52CE9" w:rsidRDefault="00B52CE9" w:rsidP="00B52CE9">
      <w:r>
        <w:lastRenderedPageBreak/>
        <w:t xml:space="preserve">Lönesamtalen genomförs i augusti-oktober och då är det viktigt att du och din prefekt/chef följer upp hur det har gått under året kopplat till din individuella utvecklingsplan. </w:t>
      </w:r>
    </w:p>
    <w:p w14:paraId="548876D7" w14:textId="77777777" w:rsidR="00B52CE9" w:rsidRDefault="00B52CE9" w:rsidP="00B52CE9">
      <w:pPr>
        <w:pStyle w:val="Tabellrubrik"/>
      </w:pPr>
      <w:r>
        <w:br w:type="page"/>
      </w:r>
      <w:r>
        <w:lastRenderedPageBreak/>
        <w:t>Dialogområden vid medarbetarsamtalet</w:t>
      </w:r>
    </w:p>
    <w:tbl>
      <w:tblPr>
        <w:tblStyle w:val="Tabellrutnt"/>
        <w:tblW w:w="8642" w:type="dxa"/>
        <w:tblLook w:val="04A0" w:firstRow="1" w:lastRow="0" w:firstColumn="1" w:lastColumn="0" w:noHBand="0" w:noVBand="1"/>
      </w:tblPr>
      <w:tblGrid>
        <w:gridCol w:w="8642"/>
      </w:tblGrid>
      <w:tr w:rsidR="00B52CE9" w14:paraId="55ABEDD0" w14:textId="77777777" w:rsidTr="00FD7310">
        <w:tc>
          <w:tcPr>
            <w:tcW w:w="8642" w:type="dxa"/>
          </w:tcPr>
          <w:p w14:paraId="1243FF75" w14:textId="77777777" w:rsidR="00B52CE9" w:rsidRPr="007D0E40" w:rsidRDefault="00B52CE9" w:rsidP="00FD7310">
            <w:pPr>
              <w:pStyle w:val="Tabelltext"/>
              <w:spacing w:before="120" w:after="120"/>
            </w:pPr>
            <w:r w:rsidRPr="006E338B">
              <w:rPr>
                <w:sz w:val="20"/>
              </w:rPr>
              <w:t>Arbetsmiljö och balans i arbetet</w:t>
            </w:r>
          </w:p>
        </w:tc>
      </w:tr>
      <w:tr w:rsidR="00B52CE9" w14:paraId="7F78635D" w14:textId="77777777" w:rsidTr="00FD7310">
        <w:tc>
          <w:tcPr>
            <w:tcW w:w="8642" w:type="dxa"/>
          </w:tcPr>
          <w:p w14:paraId="3FCF3B40" w14:textId="77777777" w:rsidR="00B52CE9" w:rsidRDefault="00B52CE9" w:rsidP="00FD5144">
            <w:pPr>
              <w:pStyle w:val="Liststycke"/>
              <w:numPr>
                <w:ilvl w:val="0"/>
                <w:numId w:val="15"/>
              </w:numPr>
              <w:spacing w:before="120" w:after="120"/>
              <w:rPr>
                <w:sz w:val="18"/>
              </w:rPr>
            </w:pPr>
            <w:r w:rsidRPr="006E338B">
              <w:rPr>
                <w:sz w:val="18"/>
              </w:rPr>
              <w:t xml:space="preserve">Hur upplever du </w:t>
            </w:r>
            <w:r>
              <w:rPr>
                <w:sz w:val="18"/>
              </w:rPr>
              <w:t xml:space="preserve">den fysiska </w:t>
            </w:r>
            <w:r w:rsidRPr="006E338B">
              <w:rPr>
                <w:sz w:val="18"/>
              </w:rPr>
              <w:t>arbetsmiljö</w:t>
            </w:r>
            <w:r>
              <w:rPr>
                <w:sz w:val="18"/>
              </w:rPr>
              <w:t>n</w:t>
            </w:r>
            <w:r w:rsidRPr="006E338B">
              <w:rPr>
                <w:sz w:val="18"/>
              </w:rPr>
              <w:t>? Hur bidrar du själv och vilket stöd behöver du av din chef?</w:t>
            </w:r>
          </w:p>
          <w:p w14:paraId="0C20D54E" w14:textId="77777777" w:rsidR="00B52CE9" w:rsidRDefault="00B52CE9" w:rsidP="00FD5144">
            <w:pPr>
              <w:pStyle w:val="Liststycke"/>
              <w:numPr>
                <w:ilvl w:val="0"/>
                <w:numId w:val="15"/>
              </w:numPr>
              <w:spacing w:before="120" w:after="120"/>
              <w:rPr>
                <w:sz w:val="18"/>
              </w:rPr>
            </w:pPr>
            <w:r w:rsidRPr="006E338B">
              <w:rPr>
                <w:sz w:val="18"/>
              </w:rPr>
              <w:t xml:space="preserve">Hur upplever du </w:t>
            </w:r>
            <w:r>
              <w:rPr>
                <w:sz w:val="18"/>
              </w:rPr>
              <w:t xml:space="preserve">den sociala </w:t>
            </w:r>
            <w:r w:rsidRPr="006E338B">
              <w:rPr>
                <w:sz w:val="18"/>
              </w:rPr>
              <w:t>arbetsmiljö</w:t>
            </w:r>
            <w:r>
              <w:rPr>
                <w:sz w:val="18"/>
              </w:rPr>
              <w:t>n</w:t>
            </w:r>
            <w:r w:rsidRPr="006E338B">
              <w:rPr>
                <w:sz w:val="18"/>
              </w:rPr>
              <w:t xml:space="preserve">? Hur </w:t>
            </w:r>
            <w:r>
              <w:rPr>
                <w:sz w:val="18"/>
              </w:rPr>
              <w:t>fungerar samarbetet</w:t>
            </w:r>
            <w:r w:rsidR="0054699F">
              <w:rPr>
                <w:sz w:val="18"/>
              </w:rPr>
              <w:t xml:space="preserve"> med kollegorna</w:t>
            </w:r>
            <w:r>
              <w:rPr>
                <w:sz w:val="18"/>
              </w:rPr>
              <w:t>, får du det stöd du behöver</w:t>
            </w:r>
            <w:r w:rsidR="0054699F">
              <w:rPr>
                <w:sz w:val="18"/>
              </w:rPr>
              <w:t xml:space="preserve"> från dina arbetskamrater</w:t>
            </w:r>
            <w:r>
              <w:rPr>
                <w:sz w:val="18"/>
              </w:rPr>
              <w:t xml:space="preserve">? Behöver du något </w:t>
            </w:r>
            <w:r w:rsidRPr="006E338B">
              <w:rPr>
                <w:sz w:val="18"/>
              </w:rPr>
              <w:t xml:space="preserve">stöd </w:t>
            </w:r>
            <w:r>
              <w:rPr>
                <w:sz w:val="18"/>
              </w:rPr>
              <w:t xml:space="preserve">av </w:t>
            </w:r>
            <w:r w:rsidRPr="006E338B">
              <w:rPr>
                <w:sz w:val="18"/>
              </w:rPr>
              <w:t>din chef?</w:t>
            </w:r>
            <w:r>
              <w:rPr>
                <w:sz w:val="18"/>
              </w:rPr>
              <w:t xml:space="preserve"> </w:t>
            </w:r>
          </w:p>
          <w:p w14:paraId="62A3B6A6" w14:textId="77777777" w:rsidR="00B52CE9" w:rsidRDefault="00B52CE9" w:rsidP="00FD5144">
            <w:pPr>
              <w:pStyle w:val="Liststycke"/>
              <w:numPr>
                <w:ilvl w:val="0"/>
                <w:numId w:val="15"/>
              </w:numPr>
              <w:spacing w:before="120" w:after="120"/>
              <w:rPr>
                <w:sz w:val="18"/>
              </w:rPr>
            </w:pPr>
            <w:r w:rsidRPr="006E338B">
              <w:rPr>
                <w:sz w:val="18"/>
              </w:rPr>
              <w:t xml:space="preserve">Hur upplever du </w:t>
            </w:r>
            <w:r>
              <w:rPr>
                <w:sz w:val="18"/>
              </w:rPr>
              <w:t xml:space="preserve">den digitala arbetsmiljön, </w:t>
            </w:r>
            <w:proofErr w:type="gramStart"/>
            <w:r>
              <w:rPr>
                <w:sz w:val="18"/>
              </w:rPr>
              <w:t>t ex</w:t>
            </w:r>
            <w:proofErr w:type="gramEnd"/>
            <w:r>
              <w:rPr>
                <w:sz w:val="18"/>
              </w:rPr>
              <w:t xml:space="preserve"> system och utrustning?</w:t>
            </w:r>
          </w:p>
          <w:p w14:paraId="3DA2E9AD" w14:textId="77777777" w:rsidR="00B52CE9" w:rsidRPr="006E338B" w:rsidRDefault="00B52CE9" w:rsidP="00FD5144">
            <w:pPr>
              <w:pStyle w:val="Liststycke"/>
              <w:numPr>
                <w:ilvl w:val="0"/>
                <w:numId w:val="15"/>
              </w:numPr>
              <w:spacing w:before="120" w:after="120"/>
              <w:rPr>
                <w:sz w:val="18"/>
              </w:rPr>
            </w:pPr>
            <w:r w:rsidRPr="006E338B">
              <w:rPr>
                <w:sz w:val="18"/>
              </w:rPr>
              <w:t xml:space="preserve">Hur </w:t>
            </w:r>
            <w:r>
              <w:rPr>
                <w:sz w:val="18"/>
              </w:rPr>
              <w:t xml:space="preserve">upplever du den organisatoriska arbetsmiljön? dvs </w:t>
            </w:r>
            <w:r w:rsidRPr="006E338B">
              <w:rPr>
                <w:sz w:val="18"/>
              </w:rPr>
              <w:t xml:space="preserve">balansen mellan de krav som finns på dig (vad, hur och när arbetet ska utföras) och de resurser som finns (teknik, bemanning och tid)? </w:t>
            </w:r>
            <w:r>
              <w:rPr>
                <w:sz w:val="18"/>
              </w:rPr>
              <w:t xml:space="preserve">Hur ser arbetsbelastningen ut? </w:t>
            </w:r>
            <w:r w:rsidRPr="006E338B">
              <w:rPr>
                <w:sz w:val="18"/>
              </w:rPr>
              <w:t>Ser du något behov av förändringar</w:t>
            </w:r>
            <w:r>
              <w:rPr>
                <w:sz w:val="18"/>
              </w:rPr>
              <w:t xml:space="preserve"> kopplat till detta</w:t>
            </w:r>
            <w:r w:rsidRPr="006E338B">
              <w:rPr>
                <w:sz w:val="18"/>
              </w:rPr>
              <w:t>?</w:t>
            </w:r>
          </w:p>
          <w:p w14:paraId="2DEB76DA" w14:textId="41838B50" w:rsidR="00B52CE9" w:rsidRPr="00B1488A" w:rsidRDefault="00B52CE9" w:rsidP="00FD5144">
            <w:pPr>
              <w:pStyle w:val="Liststycke"/>
              <w:numPr>
                <w:ilvl w:val="0"/>
                <w:numId w:val="15"/>
              </w:numPr>
              <w:spacing w:before="120" w:after="120"/>
              <w:rPr>
                <w:sz w:val="16"/>
              </w:rPr>
            </w:pPr>
            <w:r w:rsidRPr="006E338B">
              <w:rPr>
                <w:sz w:val="18"/>
              </w:rPr>
              <w:t xml:space="preserve">Har du upplevt att du </w:t>
            </w:r>
            <w:r w:rsidR="00EC6307">
              <w:rPr>
                <w:sz w:val="18"/>
              </w:rPr>
              <w:t xml:space="preserve">själv </w:t>
            </w:r>
            <w:r w:rsidRPr="006E338B">
              <w:rPr>
                <w:sz w:val="18"/>
              </w:rPr>
              <w:t>blivit trakasserad eller sexuellt trakasserad</w:t>
            </w:r>
            <w:r w:rsidR="00C82619">
              <w:rPr>
                <w:sz w:val="18"/>
              </w:rPr>
              <w:t xml:space="preserve"> vid universitetet</w:t>
            </w:r>
            <w:r w:rsidRPr="006E338B">
              <w:rPr>
                <w:sz w:val="18"/>
              </w:rPr>
              <w:t xml:space="preserve">? Har du upplevt att du </w:t>
            </w:r>
            <w:r w:rsidR="00EC6307">
              <w:rPr>
                <w:sz w:val="18"/>
              </w:rPr>
              <w:t xml:space="preserve">själv </w:t>
            </w:r>
            <w:r w:rsidRPr="006E338B">
              <w:rPr>
                <w:sz w:val="18"/>
              </w:rPr>
              <w:t>blivit diskriminerad utifrån kön, könsöverskridande identitet eller uttryck, etnisk tillhörighet, religion eller annan trosuppfattning, funktionsnedsättning, sexuell läggning eller ålder</w:t>
            </w:r>
            <w:r w:rsidR="009E1872">
              <w:rPr>
                <w:sz w:val="18"/>
              </w:rPr>
              <w:t xml:space="preserve"> vid universitetet</w:t>
            </w:r>
            <w:r w:rsidRPr="006E338B">
              <w:rPr>
                <w:sz w:val="18"/>
              </w:rPr>
              <w:t>?</w:t>
            </w:r>
          </w:p>
          <w:p w14:paraId="3C71CB4A" w14:textId="774C247A" w:rsidR="00B1488A" w:rsidRPr="00B1488A" w:rsidRDefault="00B1488A" w:rsidP="00B1488A">
            <w:pPr>
              <w:pStyle w:val="Liststycke"/>
              <w:numPr>
                <w:ilvl w:val="0"/>
                <w:numId w:val="15"/>
              </w:numPr>
              <w:spacing w:before="120" w:after="120"/>
              <w:rPr>
                <w:sz w:val="18"/>
              </w:rPr>
            </w:pPr>
            <w:r w:rsidRPr="00B1488A">
              <w:rPr>
                <w:sz w:val="18"/>
              </w:rPr>
              <w:t>Kan du se några risker i den fysiska eller den sociala arbetsmiljön som skulle kunna leda till att någon blir diskriminerad (eller skapar andra hinder för tillgång till lika rättigheter eller möjligheter)? Om ja, beskriv den risk eller de hinder du ser.</w:t>
            </w:r>
          </w:p>
          <w:p w14:paraId="6E8461AA" w14:textId="6DA96529" w:rsidR="00B1488A" w:rsidRPr="00B1488A" w:rsidRDefault="00B1488A" w:rsidP="00B1488A">
            <w:pPr>
              <w:pStyle w:val="Liststycke"/>
              <w:spacing w:before="120" w:after="120"/>
              <w:rPr>
                <w:sz w:val="18"/>
              </w:rPr>
            </w:pPr>
            <w:r w:rsidRPr="00B1488A">
              <w:rPr>
                <w:sz w:val="18"/>
              </w:rPr>
              <w:t xml:space="preserve"> (gällande arbetsförhållanden, löner och anställningsvillkor</w:t>
            </w:r>
            <w:r>
              <w:rPr>
                <w:sz w:val="18"/>
              </w:rPr>
              <w:t>, rekrytering och befordran, utbildning och övrig kompetensutveckling</w:t>
            </w:r>
            <w:r w:rsidRPr="00B1488A">
              <w:rPr>
                <w:sz w:val="18"/>
              </w:rPr>
              <w:t xml:space="preserve"> </w:t>
            </w:r>
            <w:r>
              <w:rPr>
                <w:sz w:val="18"/>
              </w:rPr>
              <w:t>eller möjligheten att förena arbete och föräldraskap</w:t>
            </w:r>
            <w:r w:rsidRPr="00B1488A">
              <w:rPr>
                <w:sz w:val="18"/>
              </w:rPr>
              <w:t>)</w:t>
            </w:r>
          </w:p>
          <w:p w14:paraId="3D3B5D57" w14:textId="02F33F48" w:rsidR="00B52CE9" w:rsidRPr="00382D2F" w:rsidRDefault="00B52CE9" w:rsidP="00FD5144">
            <w:pPr>
              <w:pStyle w:val="Liststycke"/>
              <w:numPr>
                <w:ilvl w:val="0"/>
                <w:numId w:val="15"/>
              </w:numPr>
              <w:spacing w:before="120" w:after="120"/>
              <w:rPr>
                <w:sz w:val="16"/>
              </w:rPr>
            </w:pPr>
            <w:r w:rsidRPr="006E338B">
              <w:rPr>
                <w:sz w:val="18"/>
              </w:rPr>
              <w:t xml:space="preserve">Har du upplevt att du </w:t>
            </w:r>
            <w:r w:rsidR="00EC6307">
              <w:rPr>
                <w:sz w:val="18"/>
              </w:rPr>
              <w:t xml:space="preserve">själv </w:t>
            </w:r>
            <w:r>
              <w:rPr>
                <w:sz w:val="18"/>
              </w:rPr>
              <w:t>blivit utsatt för kränkande särbehandling* eller mobbning</w:t>
            </w:r>
            <w:r w:rsidR="005E4A31">
              <w:rPr>
                <w:sz w:val="18"/>
              </w:rPr>
              <w:t xml:space="preserve"> </w:t>
            </w:r>
            <w:r w:rsidR="00E12A95">
              <w:rPr>
                <w:sz w:val="18"/>
              </w:rPr>
              <w:t>vid universitetet</w:t>
            </w:r>
            <w:r>
              <w:rPr>
                <w:sz w:val="18"/>
              </w:rPr>
              <w:t xml:space="preserve">? </w:t>
            </w:r>
          </w:p>
          <w:p w14:paraId="2FA18C61" w14:textId="1B714C45" w:rsidR="00382D2F" w:rsidRPr="00860AE6" w:rsidRDefault="00382D2F" w:rsidP="00FD5144">
            <w:pPr>
              <w:pStyle w:val="Liststycke"/>
              <w:numPr>
                <w:ilvl w:val="0"/>
                <w:numId w:val="15"/>
              </w:numPr>
              <w:spacing w:before="120" w:after="120"/>
              <w:rPr>
                <w:sz w:val="18"/>
              </w:rPr>
            </w:pPr>
            <w:r w:rsidRPr="00860AE6">
              <w:rPr>
                <w:sz w:val="18"/>
              </w:rPr>
              <w:t>Känner du dig på något sätt otrygg hemma eller på jobbet?</w:t>
            </w:r>
          </w:p>
          <w:p w14:paraId="46DB6854" w14:textId="0B37A790" w:rsidR="00382D2F" w:rsidRPr="00860AE6" w:rsidRDefault="00382D2F" w:rsidP="00FD5144">
            <w:pPr>
              <w:pStyle w:val="Liststycke"/>
              <w:numPr>
                <w:ilvl w:val="0"/>
                <w:numId w:val="15"/>
              </w:numPr>
              <w:spacing w:before="120" w:after="120"/>
              <w:rPr>
                <w:sz w:val="18"/>
              </w:rPr>
            </w:pPr>
            <w:r w:rsidRPr="00860AE6">
              <w:rPr>
                <w:sz w:val="18"/>
              </w:rPr>
              <w:t>Uppför du dig på något sätt, hemma eller på arbetsplatsen, som du märker att andra inte mår bra av?</w:t>
            </w:r>
          </w:p>
          <w:p w14:paraId="2978ABC6" w14:textId="77777777" w:rsidR="00B52CE9" w:rsidRPr="005E245F" w:rsidRDefault="00B52CE9" w:rsidP="00FD7310">
            <w:pPr>
              <w:spacing w:before="0" w:after="120" w:line="240" w:lineRule="auto"/>
              <w:ind w:left="357"/>
              <w:rPr>
                <w:sz w:val="16"/>
                <w:szCs w:val="24"/>
              </w:rPr>
            </w:pPr>
            <w:r w:rsidRPr="005E245F">
              <w:rPr>
                <w:sz w:val="16"/>
                <w:szCs w:val="24"/>
              </w:rPr>
              <w:t>* Kränkande särbehandling innebär “Handlingar som riktas mot en eller flera arbetstagare på ett kränkande sätt och som kan leda till ohälsa eller att den/dessa ställs utanför arbetsplatsens gemenskap”. Läs mer i Mittuniversitetets riktlinje och rutiner mot kränkande särbehandling.</w:t>
            </w:r>
          </w:p>
          <w:p w14:paraId="15628441" w14:textId="77777777" w:rsidR="00B52CE9" w:rsidRPr="003F3298" w:rsidRDefault="00B52CE9" w:rsidP="00FD7310">
            <w:pPr>
              <w:spacing w:before="0" w:after="120" w:line="240" w:lineRule="auto"/>
              <w:ind w:left="357"/>
              <w:rPr>
                <w:sz w:val="16"/>
              </w:rPr>
            </w:pPr>
          </w:p>
        </w:tc>
      </w:tr>
      <w:tr w:rsidR="00B52CE9" w:rsidRPr="00011682" w14:paraId="1BDE0922" w14:textId="77777777" w:rsidTr="00FD7310">
        <w:trPr>
          <w:trHeight w:val="6091"/>
        </w:trPr>
        <w:tc>
          <w:tcPr>
            <w:tcW w:w="8642" w:type="dxa"/>
          </w:tcPr>
          <w:p w14:paraId="4888D800" w14:textId="77777777" w:rsidR="00B52CE9" w:rsidRPr="006E338B" w:rsidRDefault="00B52CE9" w:rsidP="00FD7310">
            <w:pPr>
              <w:spacing w:before="120" w:after="120"/>
              <w:rPr>
                <w:b/>
                <w:sz w:val="18"/>
              </w:rPr>
            </w:pPr>
            <w:r w:rsidRPr="006E338B">
              <w:rPr>
                <w:b/>
                <w:sz w:val="18"/>
              </w:rPr>
              <w:lastRenderedPageBreak/>
              <w:t xml:space="preserve">Anteckningar: </w:t>
            </w:r>
          </w:p>
          <w:p w14:paraId="44D36386" w14:textId="77777777" w:rsidR="00B52CE9" w:rsidRDefault="00B52CE9" w:rsidP="00FD7310">
            <w:pPr>
              <w:spacing w:before="0"/>
              <w:rPr>
                <w:sz w:val="16"/>
              </w:rPr>
            </w:pPr>
          </w:p>
          <w:p w14:paraId="7C9DD841" w14:textId="77777777" w:rsidR="00B52CE9" w:rsidRDefault="00B52CE9" w:rsidP="00FD7310">
            <w:pPr>
              <w:spacing w:before="0"/>
              <w:rPr>
                <w:sz w:val="16"/>
              </w:rPr>
            </w:pPr>
          </w:p>
          <w:p w14:paraId="4E7E27E1" w14:textId="77777777" w:rsidR="00B52CE9" w:rsidRDefault="00B52CE9" w:rsidP="00FD7310">
            <w:pPr>
              <w:spacing w:before="0"/>
              <w:rPr>
                <w:sz w:val="16"/>
              </w:rPr>
            </w:pPr>
          </w:p>
          <w:p w14:paraId="58CCBCBA" w14:textId="77777777" w:rsidR="00B52CE9" w:rsidRDefault="00B52CE9" w:rsidP="00FD7310">
            <w:pPr>
              <w:spacing w:before="0"/>
              <w:rPr>
                <w:sz w:val="16"/>
              </w:rPr>
            </w:pPr>
          </w:p>
          <w:p w14:paraId="41710B2E" w14:textId="77777777" w:rsidR="00B52CE9" w:rsidRDefault="00B52CE9" w:rsidP="00FD7310">
            <w:pPr>
              <w:spacing w:before="0"/>
              <w:rPr>
                <w:sz w:val="16"/>
              </w:rPr>
            </w:pPr>
          </w:p>
          <w:p w14:paraId="28C6B4DC" w14:textId="77777777" w:rsidR="00B52CE9" w:rsidRDefault="00B52CE9" w:rsidP="00FD7310">
            <w:pPr>
              <w:spacing w:before="0"/>
              <w:rPr>
                <w:sz w:val="16"/>
              </w:rPr>
            </w:pPr>
          </w:p>
          <w:p w14:paraId="6A152AE5" w14:textId="77777777" w:rsidR="00B52CE9" w:rsidRDefault="00B52CE9" w:rsidP="00FD7310">
            <w:pPr>
              <w:spacing w:before="0"/>
              <w:rPr>
                <w:sz w:val="16"/>
              </w:rPr>
            </w:pPr>
          </w:p>
          <w:p w14:paraId="491B7E44" w14:textId="77777777" w:rsidR="00B52CE9" w:rsidRDefault="00B52CE9" w:rsidP="00FD7310">
            <w:pPr>
              <w:spacing w:before="0"/>
              <w:rPr>
                <w:sz w:val="16"/>
              </w:rPr>
            </w:pPr>
          </w:p>
          <w:p w14:paraId="3EC7BFD5" w14:textId="77777777" w:rsidR="00B52CE9" w:rsidRDefault="00B52CE9" w:rsidP="00FD7310">
            <w:pPr>
              <w:spacing w:before="0"/>
              <w:rPr>
                <w:sz w:val="16"/>
              </w:rPr>
            </w:pPr>
          </w:p>
          <w:p w14:paraId="10173303" w14:textId="77777777" w:rsidR="00B52CE9" w:rsidRDefault="00B52CE9" w:rsidP="00FD7310">
            <w:pPr>
              <w:spacing w:before="0"/>
              <w:rPr>
                <w:sz w:val="16"/>
              </w:rPr>
            </w:pPr>
          </w:p>
          <w:p w14:paraId="650CAB64" w14:textId="77777777" w:rsidR="00B52CE9" w:rsidRDefault="00B52CE9" w:rsidP="00FD7310">
            <w:pPr>
              <w:spacing w:before="0"/>
              <w:rPr>
                <w:sz w:val="16"/>
              </w:rPr>
            </w:pPr>
          </w:p>
          <w:p w14:paraId="32180919" w14:textId="77777777" w:rsidR="00B52CE9" w:rsidRDefault="00B52CE9" w:rsidP="00FD7310">
            <w:pPr>
              <w:spacing w:before="0"/>
              <w:rPr>
                <w:sz w:val="16"/>
              </w:rPr>
            </w:pPr>
          </w:p>
          <w:p w14:paraId="5F21E1E4" w14:textId="77777777" w:rsidR="00B52CE9" w:rsidRDefault="00B52CE9" w:rsidP="00FD7310">
            <w:pPr>
              <w:spacing w:before="0"/>
              <w:rPr>
                <w:sz w:val="16"/>
              </w:rPr>
            </w:pPr>
          </w:p>
          <w:p w14:paraId="31E3D18E" w14:textId="77777777" w:rsidR="00B52CE9" w:rsidRDefault="00B52CE9" w:rsidP="00FD7310">
            <w:pPr>
              <w:spacing w:before="0"/>
              <w:rPr>
                <w:sz w:val="16"/>
              </w:rPr>
            </w:pPr>
          </w:p>
          <w:p w14:paraId="0BEAF361" w14:textId="77777777" w:rsidR="00B52CE9" w:rsidRDefault="00B52CE9" w:rsidP="00FD7310">
            <w:pPr>
              <w:spacing w:before="0"/>
              <w:rPr>
                <w:sz w:val="16"/>
              </w:rPr>
            </w:pPr>
          </w:p>
          <w:p w14:paraId="4F878BF5" w14:textId="77777777" w:rsidR="00B52CE9" w:rsidRDefault="00B52CE9" w:rsidP="00FD7310">
            <w:pPr>
              <w:spacing w:before="0"/>
              <w:rPr>
                <w:sz w:val="16"/>
              </w:rPr>
            </w:pPr>
          </w:p>
          <w:p w14:paraId="1E1106EE" w14:textId="77777777" w:rsidR="00B52CE9" w:rsidRDefault="00B52CE9" w:rsidP="00FD7310">
            <w:pPr>
              <w:spacing w:before="0"/>
              <w:rPr>
                <w:sz w:val="16"/>
              </w:rPr>
            </w:pPr>
          </w:p>
          <w:p w14:paraId="0E439289" w14:textId="77777777" w:rsidR="00B52CE9" w:rsidRDefault="00B52CE9" w:rsidP="00FD7310">
            <w:pPr>
              <w:spacing w:before="0"/>
              <w:rPr>
                <w:sz w:val="16"/>
              </w:rPr>
            </w:pPr>
          </w:p>
          <w:p w14:paraId="677202B0" w14:textId="77777777" w:rsidR="00B52CE9" w:rsidRPr="000454EF" w:rsidRDefault="00B52CE9" w:rsidP="00FD7310">
            <w:pPr>
              <w:spacing w:before="0"/>
              <w:rPr>
                <w:sz w:val="16"/>
              </w:rPr>
            </w:pPr>
          </w:p>
        </w:tc>
      </w:tr>
      <w:tr w:rsidR="00B52CE9" w:rsidRPr="00D132F1" w14:paraId="1CEFC1F6" w14:textId="77777777" w:rsidTr="00FD7310">
        <w:tc>
          <w:tcPr>
            <w:tcW w:w="8642" w:type="dxa"/>
          </w:tcPr>
          <w:p w14:paraId="3011261C" w14:textId="77777777" w:rsidR="00B52CE9" w:rsidRPr="00D132F1" w:rsidRDefault="00B52CE9" w:rsidP="00FD7310">
            <w:pPr>
              <w:pStyle w:val="Tabelltext"/>
              <w:spacing w:before="120" w:after="120"/>
            </w:pPr>
            <w:r w:rsidRPr="006E338B">
              <w:rPr>
                <w:sz w:val="20"/>
              </w:rPr>
              <w:t>Ditt bidrag till verksamheten och din utveckling</w:t>
            </w:r>
          </w:p>
        </w:tc>
      </w:tr>
      <w:tr w:rsidR="00B52CE9" w:rsidRPr="00D132F1" w14:paraId="11462D61" w14:textId="77777777" w:rsidTr="00FD7310">
        <w:tc>
          <w:tcPr>
            <w:tcW w:w="8642" w:type="dxa"/>
          </w:tcPr>
          <w:p w14:paraId="34F0C047" w14:textId="77777777" w:rsidR="00B52CE9" w:rsidRPr="006E338B" w:rsidRDefault="00B52CE9" w:rsidP="00B52CE9">
            <w:pPr>
              <w:pStyle w:val="Liststycke"/>
              <w:numPr>
                <w:ilvl w:val="0"/>
                <w:numId w:val="13"/>
              </w:numPr>
              <w:spacing w:before="120" w:after="120"/>
              <w:rPr>
                <w:sz w:val="18"/>
              </w:rPr>
            </w:pPr>
            <w:r>
              <w:rPr>
                <w:sz w:val="18"/>
              </w:rPr>
              <w:t xml:space="preserve">Vilken </w:t>
            </w:r>
            <w:r w:rsidRPr="006E338B">
              <w:rPr>
                <w:sz w:val="18"/>
              </w:rPr>
              <w:t xml:space="preserve">kompetensutveckling </w:t>
            </w:r>
            <w:r>
              <w:rPr>
                <w:sz w:val="18"/>
              </w:rPr>
              <w:t>och vilka förutsättningar behöver</w:t>
            </w:r>
            <w:r w:rsidR="0054699F">
              <w:rPr>
                <w:sz w:val="18"/>
              </w:rPr>
              <w:t xml:space="preserve"> du för att</w:t>
            </w:r>
            <w:r>
              <w:rPr>
                <w:sz w:val="18"/>
              </w:rPr>
              <w:t xml:space="preserve"> </w:t>
            </w:r>
            <w:r w:rsidRPr="006A4E6D">
              <w:rPr>
                <w:sz w:val="18"/>
              </w:rPr>
              <w:t>göra ett bra/bättre arbete</w:t>
            </w:r>
            <w:r>
              <w:rPr>
                <w:sz w:val="18"/>
              </w:rPr>
              <w:t xml:space="preserve"> utifrån verksamhetens behov?</w:t>
            </w:r>
            <w:r w:rsidRPr="006E338B">
              <w:rPr>
                <w:sz w:val="18"/>
              </w:rPr>
              <w:t xml:space="preserve"> </w:t>
            </w:r>
          </w:p>
          <w:p w14:paraId="130D2954" w14:textId="77777777" w:rsidR="00B52CE9" w:rsidRPr="006E338B" w:rsidRDefault="00B52CE9" w:rsidP="00B52CE9">
            <w:pPr>
              <w:pStyle w:val="Liststycke"/>
              <w:numPr>
                <w:ilvl w:val="0"/>
                <w:numId w:val="13"/>
              </w:numPr>
              <w:spacing w:before="120" w:after="120"/>
              <w:rPr>
                <w:sz w:val="18"/>
              </w:rPr>
            </w:pPr>
            <w:r w:rsidRPr="006E338B">
              <w:rPr>
                <w:sz w:val="18"/>
              </w:rPr>
              <w:t>Vilken typ av ledarskap behöver du för att få rätt förutsättningar för att göra ett bra arbete? Vad har varit bra och vad kan bli bättre?</w:t>
            </w:r>
          </w:p>
          <w:p w14:paraId="7AF74491" w14:textId="77777777" w:rsidR="00B52CE9" w:rsidRPr="006E338B" w:rsidRDefault="00B52CE9" w:rsidP="00FD7310">
            <w:pPr>
              <w:spacing w:before="120" w:after="120"/>
              <w:rPr>
                <w:sz w:val="18"/>
              </w:rPr>
            </w:pPr>
            <w:r w:rsidRPr="006E338B">
              <w:rPr>
                <w:sz w:val="18"/>
              </w:rPr>
              <w:t>Dialog utifrån Mittuniversitetets individuella lönekriterier:</w:t>
            </w:r>
          </w:p>
          <w:p w14:paraId="7B0E72B2" w14:textId="77777777" w:rsidR="00B52CE9" w:rsidRPr="006E338B" w:rsidRDefault="00B52CE9" w:rsidP="00B52CE9">
            <w:pPr>
              <w:pStyle w:val="Liststycke"/>
              <w:numPr>
                <w:ilvl w:val="0"/>
                <w:numId w:val="13"/>
              </w:numPr>
              <w:spacing w:before="120" w:after="120"/>
              <w:rPr>
                <w:sz w:val="18"/>
              </w:rPr>
            </w:pPr>
            <w:r w:rsidRPr="006E338B">
              <w:rPr>
                <w:sz w:val="18"/>
              </w:rPr>
              <w:t>Hur kan du vidareutveckla ditt aktiva medarbetarskap? Vilket stöd behöver du?</w:t>
            </w:r>
          </w:p>
          <w:p w14:paraId="745318F6" w14:textId="77777777" w:rsidR="00B52CE9" w:rsidRPr="006E338B" w:rsidRDefault="00B52CE9" w:rsidP="00B52CE9">
            <w:pPr>
              <w:pStyle w:val="Liststycke"/>
              <w:numPr>
                <w:ilvl w:val="0"/>
                <w:numId w:val="13"/>
              </w:numPr>
              <w:spacing w:before="120" w:after="120"/>
              <w:rPr>
                <w:sz w:val="18"/>
              </w:rPr>
            </w:pPr>
            <w:r w:rsidRPr="006E338B">
              <w:rPr>
                <w:sz w:val="18"/>
              </w:rPr>
              <w:t>Hur levererar du kopplat till dina arbetsuppgifter och dina uppdrag?</w:t>
            </w:r>
          </w:p>
          <w:p w14:paraId="32F190C6" w14:textId="77777777" w:rsidR="00B52CE9" w:rsidRPr="006E338B" w:rsidRDefault="00B52CE9" w:rsidP="00B52CE9">
            <w:pPr>
              <w:pStyle w:val="Liststycke"/>
              <w:numPr>
                <w:ilvl w:val="0"/>
                <w:numId w:val="13"/>
              </w:numPr>
              <w:spacing w:before="120" w:after="120"/>
              <w:rPr>
                <w:sz w:val="18"/>
              </w:rPr>
            </w:pPr>
            <w:r w:rsidRPr="006E338B">
              <w:rPr>
                <w:sz w:val="18"/>
              </w:rPr>
              <w:t>I vilka olika sammanhang samverkar du idag och hur kan du vidareutveckla din samverkan?</w:t>
            </w:r>
          </w:p>
          <w:p w14:paraId="784BDC0F" w14:textId="77777777" w:rsidR="00B52CE9" w:rsidRPr="0047287C" w:rsidRDefault="00B52CE9" w:rsidP="00B52CE9">
            <w:pPr>
              <w:pStyle w:val="Liststycke"/>
              <w:numPr>
                <w:ilvl w:val="0"/>
                <w:numId w:val="13"/>
              </w:numPr>
              <w:spacing w:before="120" w:after="120"/>
              <w:rPr>
                <w:sz w:val="16"/>
              </w:rPr>
            </w:pPr>
            <w:r w:rsidRPr="006E338B">
              <w:rPr>
                <w:sz w:val="18"/>
              </w:rPr>
              <w:t>Om du har en ledarroll idag; Hur fungerar det? Hur kan du utveckla ditt ledarskap?</w:t>
            </w:r>
          </w:p>
        </w:tc>
      </w:tr>
      <w:tr w:rsidR="00B52CE9" w14:paraId="0ABC33A6" w14:textId="77777777" w:rsidTr="00FD7310">
        <w:trPr>
          <w:trHeight w:val="8675"/>
        </w:trPr>
        <w:tc>
          <w:tcPr>
            <w:tcW w:w="8642" w:type="dxa"/>
          </w:tcPr>
          <w:p w14:paraId="4C479484" w14:textId="77777777" w:rsidR="00B52CE9" w:rsidRPr="006E338B" w:rsidRDefault="00B52CE9" w:rsidP="00FD7310">
            <w:pPr>
              <w:spacing w:before="120" w:after="120"/>
              <w:rPr>
                <w:b/>
                <w:sz w:val="18"/>
              </w:rPr>
            </w:pPr>
            <w:r w:rsidRPr="006E338B">
              <w:rPr>
                <w:b/>
                <w:sz w:val="18"/>
              </w:rPr>
              <w:lastRenderedPageBreak/>
              <w:t xml:space="preserve">Anteckningar: </w:t>
            </w:r>
          </w:p>
          <w:p w14:paraId="71196138" w14:textId="77777777" w:rsidR="00B52CE9" w:rsidRDefault="00B52CE9" w:rsidP="00FD7310">
            <w:pPr>
              <w:spacing w:before="0"/>
              <w:rPr>
                <w:sz w:val="16"/>
              </w:rPr>
            </w:pPr>
          </w:p>
          <w:p w14:paraId="75B3964E" w14:textId="77777777" w:rsidR="00B52CE9" w:rsidRDefault="00B52CE9" w:rsidP="00FD7310">
            <w:pPr>
              <w:spacing w:before="0"/>
              <w:rPr>
                <w:sz w:val="16"/>
              </w:rPr>
            </w:pPr>
          </w:p>
          <w:p w14:paraId="059A1D02" w14:textId="77777777" w:rsidR="00B52CE9" w:rsidRDefault="00B52CE9" w:rsidP="00FD7310">
            <w:pPr>
              <w:spacing w:before="0"/>
              <w:rPr>
                <w:sz w:val="16"/>
              </w:rPr>
            </w:pPr>
          </w:p>
          <w:p w14:paraId="04579425" w14:textId="77777777" w:rsidR="00B52CE9" w:rsidRDefault="00B52CE9" w:rsidP="00FD7310">
            <w:pPr>
              <w:spacing w:before="0"/>
              <w:rPr>
                <w:sz w:val="16"/>
              </w:rPr>
            </w:pPr>
          </w:p>
          <w:p w14:paraId="2EDB0EAF" w14:textId="77777777" w:rsidR="00B52CE9" w:rsidRDefault="00B52CE9" w:rsidP="00FD7310">
            <w:pPr>
              <w:spacing w:before="0"/>
              <w:rPr>
                <w:sz w:val="16"/>
              </w:rPr>
            </w:pPr>
          </w:p>
          <w:p w14:paraId="24CF0EBE" w14:textId="77777777" w:rsidR="00B52CE9" w:rsidRDefault="00B52CE9" w:rsidP="00FD7310">
            <w:pPr>
              <w:spacing w:before="0"/>
              <w:rPr>
                <w:sz w:val="16"/>
              </w:rPr>
            </w:pPr>
          </w:p>
          <w:p w14:paraId="36754738" w14:textId="77777777" w:rsidR="00B52CE9" w:rsidRDefault="00B52CE9" w:rsidP="00FD7310">
            <w:pPr>
              <w:spacing w:before="0"/>
              <w:rPr>
                <w:sz w:val="16"/>
              </w:rPr>
            </w:pPr>
          </w:p>
          <w:p w14:paraId="4C3A1206" w14:textId="77777777" w:rsidR="00B52CE9" w:rsidRDefault="00B52CE9" w:rsidP="00FD7310">
            <w:pPr>
              <w:spacing w:before="0"/>
              <w:rPr>
                <w:sz w:val="16"/>
              </w:rPr>
            </w:pPr>
          </w:p>
          <w:p w14:paraId="6AD2527C" w14:textId="77777777" w:rsidR="00B52CE9" w:rsidRDefault="00B52CE9" w:rsidP="00FD7310">
            <w:pPr>
              <w:spacing w:before="0"/>
              <w:rPr>
                <w:sz w:val="16"/>
              </w:rPr>
            </w:pPr>
          </w:p>
          <w:p w14:paraId="21B344E0" w14:textId="77777777" w:rsidR="00B52CE9" w:rsidRDefault="00B52CE9" w:rsidP="00FD7310">
            <w:pPr>
              <w:spacing w:before="0"/>
              <w:rPr>
                <w:sz w:val="16"/>
              </w:rPr>
            </w:pPr>
          </w:p>
          <w:p w14:paraId="75661984" w14:textId="77777777" w:rsidR="00B52CE9" w:rsidRDefault="00B52CE9" w:rsidP="00FD7310">
            <w:pPr>
              <w:spacing w:before="0"/>
              <w:rPr>
                <w:sz w:val="16"/>
              </w:rPr>
            </w:pPr>
          </w:p>
          <w:p w14:paraId="68EDDC7B" w14:textId="77777777" w:rsidR="00B52CE9" w:rsidRDefault="00B52CE9" w:rsidP="00FD7310">
            <w:pPr>
              <w:spacing w:before="0"/>
              <w:rPr>
                <w:sz w:val="16"/>
              </w:rPr>
            </w:pPr>
          </w:p>
          <w:p w14:paraId="08303A85" w14:textId="77777777" w:rsidR="00B52CE9" w:rsidRDefault="00B52CE9" w:rsidP="00FD7310">
            <w:pPr>
              <w:spacing w:before="0"/>
              <w:rPr>
                <w:sz w:val="16"/>
              </w:rPr>
            </w:pPr>
          </w:p>
          <w:p w14:paraId="3D41C002" w14:textId="77777777" w:rsidR="00B52CE9" w:rsidRDefault="00B52CE9" w:rsidP="00FD7310">
            <w:pPr>
              <w:spacing w:before="0"/>
              <w:rPr>
                <w:sz w:val="16"/>
              </w:rPr>
            </w:pPr>
          </w:p>
          <w:p w14:paraId="1E6FCF57" w14:textId="77777777" w:rsidR="00B52CE9" w:rsidRDefault="00B52CE9" w:rsidP="00FD7310">
            <w:pPr>
              <w:spacing w:before="0"/>
              <w:rPr>
                <w:sz w:val="16"/>
              </w:rPr>
            </w:pPr>
          </w:p>
          <w:p w14:paraId="42720270" w14:textId="77777777" w:rsidR="00B52CE9" w:rsidRDefault="00B52CE9" w:rsidP="00FD7310">
            <w:pPr>
              <w:spacing w:before="0"/>
              <w:rPr>
                <w:sz w:val="16"/>
              </w:rPr>
            </w:pPr>
          </w:p>
          <w:p w14:paraId="2AD4679E" w14:textId="77777777" w:rsidR="00B52CE9" w:rsidRDefault="00B52CE9" w:rsidP="00FD7310">
            <w:pPr>
              <w:spacing w:before="0"/>
              <w:rPr>
                <w:sz w:val="16"/>
              </w:rPr>
            </w:pPr>
          </w:p>
          <w:p w14:paraId="3197E593" w14:textId="77777777" w:rsidR="00B52CE9" w:rsidRDefault="00B52CE9" w:rsidP="00FD7310">
            <w:pPr>
              <w:spacing w:before="0"/>
              <w:rPr>
                <w:sz w:val="16"/>
              </w:rPr>
            </w:pPr>
          </w:p>
          <w:p w14:paraId="2B4F15B1" w14:textId="77777777" w:rsidR="00B52CE9" w:rsidRDefault="00B52CE9" w:rsidP="00FD7310">
            <w:pPr>
              <w:spacing w:before="0"/>
              <w:rPr>
                <w:sz w:val="16"/>
              </w:rPr>
            </w:pPr>
          </w:p>
          <w:p w14:paraId="13FFE040" w14:textId="77777777" w:rsidR="00B52CE9" w:rsidRDefault="00B52CE9" w:rsidP="00FD7310">
            <w:pPr>
              <w:spacing w:before="0"/>
              <w:rPr>
                <w:sz w:val="16"/>
              </w:rPr>
            </w:pPr>
          </w:p>
          <w:p w14:paraId="5A4AAC86" w14:textId="77777777" w:rsidR="00B52CE9" w:rsidRDefault="00B52CE9" w:rsidP="00FD7310">
            <w:pPr>
              <w:spacing w:before="0"/>
              <w:rPr>
                <w:sz w:val="16"/>
              </w:rPr>
            </w:pPr>
          </w:p>
          <w:p w14:paraId="7DC97023" w14:textId="77777777" w:rsidR="00B52CE9" w:rsidRDefault="00B52CE9" w:rsidP="00FD7310">
            <w:pPr>
              <w:spacing w:before="0"/>
              <w:rPr>
                <w:sz w:val="16"/>
              </w:rPr>
            </w:pPr>
          </w:p>
          <w:p w14:paraId="33DFD84A" w14:textId="77777777" w:rsidR="00B52CE9" w:rsidRDefault="00B52CE9" w:rsidP="00FD7310">
            <w:pPr>
              <w:spacing w:before="0"/>
              <w:rPr>
                <w:sz w:val="16"/>
              </w:rPr>
            </w:pPr>
          </w:p>
          <w:p w14:paraId="2D79662D" w14:textId="77777777" w:rsidR="00B52CE9" w:rsidRDefault="00B52CE9" w:rsidP="00FD7310">
            <w:pPr>
              <w:spacing w:before="0"/>
              <w:rPr>
                <w:sz w:val="16"/>
              </w:rPr>
            </w:pPr>
          </w:p>
          <w:p w14:paraId="25519747" w14:textId="77777777" w:rsidR="00B52CE9" w:rsidRDefault="00B52CE9" w:rsidP="00FD7310">
            <w:pPr>
              <w:spacing w:before="0"/>
              <w:rPr>
                <w:sz w:val="16"/>
              </w:rPr>
            </w:pPr>
          </w:p>
          <w:p w14:paraId="46254AD8" w14:textId="77777777" w:rsidR="00B52CE9" w:rsidRDefault="00B52CE9" w:rsidP="00FD7310">
            <w:pPr>
              <w:spacing w:before="0"/>
              <w:rPr>
                <w:sz w:val="16"/>
              </w:rPr>
            </w:pPr>
          </w:p>
          <w:p w14:paraId="1FB52852" w14:textId="77777777" w:rsidR="00B52CE9" w:rsidRDefault="00B52CE9" w:rsidP="00FD7310">
            <w:pPr>
              <w:spacing w:before="0"/>
              <w:rPr>
                <w:sz w:val="16"/>
              </w:rPr>
            </w:pPr>
          </w:p>
          <w:p w14:paraId="03D8A231" w14:textId="77777777" w:rsidR="00B52CE9" w:rsidRDefault="00B52CE9" w:rsidP="00FD7310">
            <w:pPr>
              <w:spacing w:before="0"/>
              <w:rPr>
                <w:sz w:val="16"/>
              </w:rPr>
            </w:pPr>
          </w:p>
          <w:p w14:paraId="28D2E175" w14:textId="77777777" w:rsidR="00B52CE9" w:rsidRDefault="00B52CE9" w:rsidP="00FD7310">
            <w:pPr>
              <w:spacing w:before="0"/>
              <w:rPr>
                <w:sz w:val="16"/>
              </w:rPr>
            </w:pPr>
          </w:p>
          <w:p w14:paraId="3D200D10" w14:textId="77777777" w:rsidR="00B52CE9" w:rsidRDefault="00B52CE9" w:rsidP="00FD7310">
            <w:pPr>
              <w:spacing w:before="0"/>
              <w:rPr>
                <w:sz w:val="16"/>
              </w:rPr>
            </w:pPr>
          </w:p>
          <w:p w14:paraId="11A1E433" w14:textId="77777777" w:rsidR="00B52CE9" w:rsidRDefault="00B52CE9" w:rsidP="00FD7310">
            <w:pPr>
              <w:spacing w:before="0"/>
              <w:rPr>
                <w:sz w:val="16"/>
              </w:rPr>
            </w:pPr>
          </w:p>
        </w:tc>
      </w:tr>
      <w:tr w:rsidR="00B52CE9" w14:paraId="79DD0781" w14:textId="77777777" w:rsidTr="00FD7310">
        <w:tc>
          <w:tcPr>
            <w:tcW w:w="8642" w:type="dxa"/>
          </w:tcPr>
          <w:p w14:paraId="711626D7" w14:textId="77777777" w:rsidR="00B52CE9" w:rsidRPr="00D408E1" w:rsidRDefault="00B52CE9" w:rsidP="00FD7310">
            <w:pPr>
              <w:pStyle w:val="Tabelltext"/>
              <w:spacing w:before="120" w:after="120"/>
            </w:pPr>
            <w:r>
              <w:br w:type="page"/>
            </w:r>
            <w:r>
              <w:br w:type="page"/>
            </w:r>
            <w:r w:rsidRPr="006E338B">
              <w:rPr>
                <w:sz w:val="20"/>
              </w:rPr>
              <w:t>Övriga frågor</w:t>
            </w:r>
          </w:p>
        </w:tc>
      </w:tr>
      <w:tr w:rsidR="00B52CE9" w14:paraId="56615219" w14:textId="77777777" w:rsidTr="00FD7310">
        <w:tc>
          <w:tcPr>
            <w:tcW w:w="8642" w:type="dxa"/>
          </w:tcPr>
          <w:p w14:paraId="2F75D461" w14:textId="77777777" w:rsidR="00B52CE9" w:rsidRDefault="00B52CE9" w:rsidP="00FD7310">
            <w:pPr>
              <w:spacing w:before="120" w:after="120"/>
              <w:rPr>
                <w:sz w:val="16"/>
              </w:rPr>
            </w:pPr>
            <w:r w:rsidRPr="006E338B">
              <w:rPr>
                <w:sz w:val="18"/>
              </w:rPr>
              <w:t>Har du något mer du vill prata om?</w:t>
            </w:r>
          </w:p>
        </w:tc>
      </w:tr>
      <w:tr w:rsidR="00B52CE9" w14:paraId="76CD11F5" w14:textId="77777777" w:rsidTr="00FD7310">
        <w:trPr>
          <w:trHeight w:val="3826"/>
        </w:trPr>
        <w:tc>
          <w:tcPr>
            <w:tcW w:w="8642" w:type="dxa"/>
          </w:tcPr>
          <w:p w14:paraId="6E976025" w14:textId="77777777" w:rsidR="00B52CE9" w:rsidRPr="006E338B" w:rsidRDefault="00B52CE9" w:rsidP="00FD7310">
            <w:pPr>
              <w:spacing w:before="120" w:after="120"/>
              <w:rPr>
                <w:b/>
                <w:sz w:val="18"/>
              </w:rPr>
            </w:pPr>
            <w:r w:rsidRPr="006E338B">
              <w:rPr>
                <w:b/>
                <w:sz w:val="18"/>
              </w:rPr>
              <w:lastRenderedPageBreak/>
              <w:t xml:space="preserve">Anteckningar: </w:t>
            </w:r>
          </w:p>
          <w:p w14:paraId="40506E31" w14:textId="77777777" w:rsidR="00B52CE9" w:rsidRDefault="00B52CE9" w:rsidP="00FD7310">
            <w:pPr>
              <w:spacing w:before="0"/>
              <w:rPr>
                <w:sz w:val="16"/>
              </w:rPr>
            </w:pPr>
          </w:p>
          <w:p w14:paraId="68A0264A" w14:textId="77777777" w:rsidR="00B52CE9" w:rsidRDefault="00B52CE9" w:rsidP="00FD7310">
            <w:pPr>
              <w:spacing w:before="0"/>
              <w:rPr>
                <w:sz w:val="16"/>
              </w:rPr>
            </w:pPr>
          </w:p>
          <w:p w14:paraId="62E9D293" w14:textId="77777777" w:rsidR="00B52CE9" w:rsidRDefault="00B52CE9" w:rsidP="00FD7310">
            <w:pPr>
              <w:spacing w:before="0"/>
              <w:rPr>
                <w:sz w:val="16"/>
              </w:rPr>
            </w:pPr>
          </w:p>
          <w:p w14:paraId="3F404E9C" w14:textId="77777777" w:rsidR="00B52CE9" w:rsidRDefault="00B52CE9" w:rsidP="00FD7310">
            <w:pPr>
              <w:spacing w:before="0"/>
              <w:rPr>
                <w:sz w:val="16"/>
              </w:rPr>
            </w:pPr>
          </w:p>
          <w:p w14:paraId="21147E28" w14:textId="77777777" w:rsidR="00B52CE9" w:rsidRDefault="00B52CE9" w:rsidP="00FD7310">
            <w:pPr>
              <w:spacing w:before="0"/>
              <w:rPr>
                <w:sz w:val="16"/>
              </w:rPr>
            </w:pPr>
          </w:p>
          <w:p w14:paraId="2A3882F3" w14:textId="77777777" w:rsidR="00B52CE9" w:rsidRDefault="00B52CE9" w:rsidP="00FD7310">
            <w:pPr>
              <w:spacing w:before="0"/>
              <w:rPr>
                <w:sz w:val="16"/>
              </w:rPr>
            </w:pPr>
          </w:p>
          <w:p w14:paraId="55046384" w14:textId="77777777" w:rsidR="00B52CE9" w:rsidRDefault="00B52CE9" w:rsidP="00FD7310">
            <w:pPr>
              <w:spacing w:before="0"/>
              <w:rPr>
                <w:sz w:val="16"/>
              </w:rPr>
            </w:pPr>
          </w:p>
          <w:p w14:paraId="246AA47C" w14:textId="77777777" w:rsidR="00B52CE9" w:rsidRDefault="00B52CE9" w:rsidP="00FD7310">
            <w:pPr>
              <w:spacing w:before="0"/>
              <w:rPr>
                <w:sz w:val="16"/>
              </w:rPr>
            </w:pPr>
          </w:p>
          <w:p w14:paraId="2A34E13F" w14:textId="77777777" w:rsidR="00B52CE9" w:rsidRDefault="00B52CE9" w:rsidP="00FD7310">
            <w:pPr>
              <w:spacing w:before="0"/>
              <w:rPr>
                <w:sz w:val="16"/>
              </w:rPr>
            </w:pPr>
          </w:p>
          <w:p w14:paraId="49B1EA34" w14:textId="77777777" w:rsidR="00B52CE9" w:rsidRDefault="00B52CE9" w:rsidP="00FD7310">
            <w:pPr>
              <w:spacing w:before="0"/>
              <w:rPr>
                <w:sz w:val="16"/>
              </w:rPr>
            </w:pPr>
          </w:p>
          <w:p w14:paraId="4972AF32" w14:textId="77777777" w:rsidR="00B52CE9" w:rsidRDefault="00B52CE9" w:rsidP="00FD7310">
            <w:pPr>
              <w:spacing w:before="0"/>
              <w:rPr>
                <w:sz w:val="16"/>
              </w:rPr>
            </w:pPr>
          </w:p>
          <w:p w14:paraId="4FB7F6FE" w14:textId="77777777" w:rsidR="00B52CE9" w:rsidRDefault="00B52CE9" w:rsidP="00FD7310">
            <w:pPr>
              <w:spacing w:before="0"/>
              <w:rPr>
                <w:sz w:val="16"/>
              </w:rPr>
            </w:pPr>
          </w:p>
          <w:p w14:paraId="5F8B4257" w14:textId="77777777" w:rsidR="00B52CE9" w:rsidRDefault="00B52CE9" w:rsidP="00FD7310">
            <w:pPr>
              <w:spacing w:before="0"/>
              <w:rPr>
                <w:sz w:val="16"/>
              </w:rPr>
            </w:pPr>
          </w:p>
          <w:p w14:paraId="7C7CFC29" w14:textId="77777777" w:rsidR="00B52CE9" w:rsidRDefault="00B52CE9" w:rsidP="00FD7310">
            <w:pPr>
              <w:spacing w:before="0"/>
              <w:rPr>
                <w:sz w:val="16"/>
              </w:rPr>
            </w:pPr>
          </w:p>
          <w:p w14:paraId="61E2BB10" w14:textId="77777777" w:rsidR="00B52CE9" w:rsidRDefault="00B52CE9" w:rsidP="00FD7310">
            <w:pPr>
              <w:spacing w:before="0"/>
              <w:rPr>
                <w:sz w:val="16"/>
              </w:rPr>
            </w:pPr>
          </w:p>
          <w:p w14:paraId="522F2C8E" w14:textId="77777777" w:rsidR="00B52CE9" w:rsidRDefault="00B52CE9" w:rsidP="00FD7310">
            <w:pPr>
              <w:spacing w:before="0"/>
              <w:rPr>
                <w:sz w:val="16"/>
              </w:rPr>
            </w:pPr>
          </w:p>
        </w:tc>
      </w:tr>
      <w:tr w:rsidR="00B52CE9" w14:paraId="38D7D743" w14:textId="77777777" w:rsidTr="00FD7310">
        <w:trPr>
          <w:trHeight w:val="458"/>
        </w:trPr>
        <w:tc>
          <w:tcPr>
            <w:tcW w:w="8642" w:type="dxa"/>
          </w:tcPr>
          <w:p w14:paraId="3436E40F" w14:textId="77777777" w:rsidR="00B52CE9" w:rsidRPr="006E338B" w:rsidRDefault="00B52CE9" w:rsidP="00FD7310">
            <w:pPr>
              <w:pStyle w:val="Tabelltext"/>
              <w:spacing w:before="120" w:after="120"/>
              <w:rPr>
                <w:sz w:val="20"/>
              </w:rPr>
            </w:pPr>
            <w:r w:rsidRPr="006E338B">
              <w:rPr>
                <w:sz w:val="20"/>
              </w:rPr>
              <w:t>Avslutning</w:t>
            </w:r>
          </w:p>
        </w:tc>
      </w:tr>
      <w:tr w:rsidR="00B52CE9" w14:paraId="38E5E21F" w14:textId="77777777" w:rsidTr="00FD7310">
        <w:trPr>
          <w:trHeight w:val="777"/>
        </w:trPr>
        <w:tc>
          <w:tcPr>
            <w:tcW w:w="8642" w:type="dxa"/>
          </w:tcPr>
          <w:p w14:paraId="4B69E793" w14:textId="77777777" w:rsidR="00B52CE9" w:rsidRDefault="00B52CE9" w:rsidP="00FD7310">
            <w:pPr>
              <w:spacing w:before="120" w:after="120"/>
              <w:rPr>
                <w:sz w:val="16"/>
              </w:rPr>
            </w:pPr>
            <w:r w:rsidRPr="006E338B">
              <w:rPr>
                <w:sz w:val="18"/>
              </w:rPr>
              <w:t>Prefekt/chef upplyser medarbetaren om regelverket för bisysslor som gäller medarbetare vid Mittuniversitetet. Eventuella bisysslor registreras i Primula (läs mer på medarbetarportalen).</w:t>
            </w:r>
          </w:p>
        </w:tc>
      </w:tr>
    </w:tbl>
    <w:p w14:paraId="6620926E" w14:textId="77777777" w:rsidR="00B52CE9" w:rsidRDefault="00B52CE9" w:rsidP="00B52CE9">
      <w:pPr>
        <w:spacing w:before="0" w:after="160" w:line="259" w:lineRule="auto"/>
        <w:rPr>
          <w:rFonts w:asciiTheme="majorHAnsi" w:eastAsiaTheme="majorEastAsia" w:hAnsiTheme="majorHAnsi" w:cstheme="majorBidi"/>
          <w:b/>
          <w:sz w:val="36"/>
          <w:szCs w:val="32"/>
        </w:rPr>
      </w:pPr>
    </w:p>
    <w:p w14:paraId="0A9E77A1" w14:textId="77777777" w:rsidR="00B52CE9" w:rsidRDefault="00B52CE9" w:rsidP="00B52CE9">
      <w:pPr>
        <w:spacing w:before="0" w:after="160" w:line="259" w:lineRule="auto"/>
        <w:rPr>
          <w:rFonts w:asciiTheme="majorHAnsi" w:eastAsiaTheme="majorEastAsia" w:hAnsiTheme="majorHAnsi" w:cstheme="majorBidi"/>
          <w:b/>
          <w:sz w:val="36"/>
          <w:szCs w:val="32"/>
        </w:rPr>
      </w:pPr>
      <w:r>
        <w:rPr>
          <w:rFonts w:asciiTheme="majorHAnsi" w:eastAsiaTheme="majorEastAsia" w:hAnsiTheme="majorHAnsi" w:cstheme="majorBidi"/>
          <w:b/>
          <w:sz w:val="36"/>
          <w:szCs w:val="32"/>
        </w:rPr>
        <w:br w:type="page"/>
      </w:r>
    </w:p>
    <w:p w14:paraId="7C602404" w14:textId="77777777" w:rsidR="00B52CE9" w:rsidRPr="00011682" w:rsidRDefault="00B52CE9" w:rsidP="00B52CE9">
      <w:pPr>
        <w:spacing w:before="0" w:after="160" w:line="259" w:lineRule="auto"/>
        <w:rPr>
          <w:rFonts w:asciiTheme="majorHAnsi" w:eastAsiaTheme="majorEastAsia" w:hAnsiTheme="majorHAnsi" w:cstheme="majorBidi"/>
          <w:b/>
          <w:sz w:val="36"/>
          <w:szCs w:val="32"/>
        </w:rPr>
      </w:pPr>
      <w:bookmarkStart w:id="0" w:name="_Hlk98161737"/>
      <w:r w:rsidRPr="00011682">
        <w:rPr>
          <w:rFonts w:asciiTheme="majorHAnsi" w:eastAsiaTheme="majorEastAsia" w:hAnsiTheme="majorHAnsi" w:cstheme="majorBidi"/>
          <w:b/>
          <w:sz w:val="36"/>
          <w:szCs w:val="32"/>
        </w:rPr>
        <w:lastRenderedPageBreak/>
        <w:t>Individuell utvecklingsplan</w:t>
      </w:r>
    </w:p>
    <w:p w14:paraId="0F52A711" w14:textId="77777777" w:rsidR="00B52CE9" w:rsidRDefault="00B52CE9" w:rsidP="00B52CE9">
      <w:r>
        <w:t xml:space="preserve">Datum: </w:t>
      </w:r>
      <w:sdt>
        <w:sdtPr>
          <w:id w:val="-2126999902"/>
          <w:placeholder>
            <w:docPart w:val="71E74D293F7344BFA25BD10D018D1D8F"/>
          </w:placeholder>
          <w:showingPlcHdr/>
          <w:text/>
        </w:sdtPr>
        <w:sdtEndPr/>
        <w:sdtContent>
          <w:r w:rsidRPr="00B14C4E">
            <w:rPr>
              <w:rStyle w:val="Platshllartext"/>
            </w:rPr>
            <w:t>Klicka eller tryck här för att ange text.</w:t>
          </w:r>
        </w:sdtContent>
      </w:sdt>
    </w:p>
    <w:p w14:paraId="70DFE328" w14:textId="77777777" w:rsidR="00B52CE9" w:rsidRDefault="00B52CE9" w:rsidP="00B52CE9">
      <w:r>
        <w:t xml:space="preserve">Namn medarbetare: </w:t>
      </w:r>
      <w:sdt>
        <w:sdtPr>
          <w:id w:val="688261605"/>
          <w:placeholder>
            <w:docPart w:val="71E74D293F7344BFA25BD10D018D1D8F"/>
          </w:placeholder>
          <w:showingPlcHdr/>
          <w:text/>
        </w:sdtPr>
        <w:sdtEndPr/>
        <w:sdtContent>
          <w:r w:rsidRPr="00B14C4E">
            <w:rPr>
              <w:rStyle w:val="Platshllartext"/>
            </w:rPr>
            <w:t>Klicka eller tryck här för att ange text.</w:t>
          </w:r>
        </w:sdtContent>
      </w:sdt>
    </w:p>
    <w:p w14:paraId="581A6745" w14:textId="77777777" w:rsidR="00B52CE9" w:rsidRDefault="00B52CE9" w:rsidP="00B52CE9">
      <w:r>
        <w:t xml:space="preserve">Namn prefekt/chef: </w:t>
      </w:r>
      <w:sdt>
        <w:sdtPr>
          <w:id w:val="-407615622"/>
          <w:placeholder>
            <w:docPart w:val="71E74D293F7344BFA25BD10D018D1D8F"/>
          </w:placeholder>
          <w:showingPlcHdr/>
          <w:text/>
        </w:sdtPr>
        <w:sdtEndPr/>
        <w:sdtContent>
          <w:r w:rsidRPr="00B14C4E">
            <w:rPr>
              <w:rStyle w:val="Platshllartext"/>
            </w:rPr>
            <w:t>Klicka eller tryck här för att ange text.</w:t>
          </w:r>
        </w:sdtContent>
      </w:sdt>
    </w:p>
    <w:p w14:paraId="07F8B815" w14:textId="77777777" w:rsidR="00B52CE9" w:rsidRPr="00E06B43" w:rsidRDefault="00B52CE9" w:rsidP="00B52CE9">
      <w:r>
        <w:t xml:space="preserve">Arbetsställe: </w:t>
      </w:r>
      <w:sdt>
        <w:sdtPr>
          <w:id w:val="1967160342"/>
          <w:placeholder>
            <w:docPart w:val="71E74D293F7344BFA25BD10D018D1D8F"/>
          </w:placeholder>
          <w:showingPlcHdr/>
          <w:text/>
        </w:sdtPr>
        <w:sdtEndPr/>
        <w:sdtContent>
          <w:r w:rsidRPr="00B14C4E">
            <w:rPr>
              <w:rStyle w:val="Platshllartext"/>
            </w:rPr>
            <w:t>Klicka eller tryck här för att ange text.</w:t>
          </w:r>
        </w:sdtContent>
      </w:sdt>
    </w:p>
    <w:p w14:paraId="6BBAB453" w14:textId="77777777" w:rsidR="00B52CE9" w:rsidRPr="00E8728B" w:rsidRDefault="00B52CE9" w:rsidP="00B52CE9"/>
    <w:p w14:paraId="74A4C4EB" w14:textId="6C078225" w:rsidR="00B52CE9" w:rsidRDefault="00B52CE9" w:rsidP="00B52CE9">
      <w:pPr>
        <w:spacing w:after="150"/>
        <w:rPr>
          <w:rFonts w:cs="Helvetica"/>
          <w:color w:val="2B2B2B"/>
        </w:rPr>
      </w:pPr>
      <w:r w:rsidRPr="0037552D">
        <w:rPr>
          <w:rFonts w:cs="Helvetica"/>
          <w:color w:val="2B2B2B"/>
        </w:rPr>
        <w:t xml:space="preserve">Prioritera </w:t>
      </w:r>
      <w:r>
        <w:rPr>
          <w:rFonts w:cs="Helvetica"/>
          <w:color w:val="2B2B2B"/>
        </w:rPr>
        <w:t xml:space="preserve">gemensamt </w:t>
      </w:r>
      <w:r w:rsidRPr="0037552D">
        <w:rPr>
          <w:rFonts w:cs="Helvetica"/>
          <w:color w:val="2B2B2B"/>
        </w:rPr>
        <w:t xml:space="preserve">några utvecklingsområden under året utifrån </w:t>
      </w:r>
      <w:r>
        <w:rPr>
          <w:rFonts w:cs="Helvetica"/>
          <w:color w:val="2B2B2B"/>
        </w:rPr>
        <w:t xml:space="preserve">det genomförda </w:t>
      </w:r>
      <w:r w:rsidRPr="0037552D">
        <w:rPr>
          <w:rFonts w:cs="Helvetica"/>
          <w:color w:val="2B2B2B"/>
        </w:rPr>
        <w:t>medarbetarsamtalet</w:t>
      </w:r>
      <w:r>
        <w:rPr>
          <w:rFonts w:cs="Helvetica"/>
          <w:color w:val="2B2B2B"/>
        </w:rPr>
        <w:t xml:space="preserve"> och anteckna i denna plan</w:t>
      </w:r>
      <w:r w:rsidRPr="0037552D">
        <w:rPr>
          <w:rFonts w:cs="Helvetica"/>
          <w:color w:val="2B2B2B"/>
        </w:rPr>
        <w:t>.</w:t>
      </w:r>
      <w:r>
        <w:rPr>
          <w:rFonts w:cs="Helvetica"/>
          <w:color w:val="2B2B2B"/>
        </w:rPr>
        <w:t xml:space="preserve"> </w:t>
      </w:r>
    </w:p>
    <w:p w14:paraId="70235372" w14:textId="77777777" w:rsidR="00B52CE9" w:rsidRPr="0037552D" w:rsidRDefault="00B52CE9" w:rsidP="00B52CE9">
      <w:pPr>
        <w:spacing w:after="150"/>
        <w:rPr>
          <w:rFonts w:cs="Helvetica"/>
          <w:color w:val="2B2B2B"/>
        </w:rPr>
      </w:pPr>
      <w:r>
        <w:rPr>
          <w:rFonts w:cs="Helvetica"/>
          <w:color w:val="2B2B2B"/>
        </w:rPr>
        <w:t>Vid lönesamtalet ska ni ha dialog och följa upp hur det har gått med de olika aktiviteterna.</w:t>
      </w:r>
    </w:p>
    <w:tbl>
      <w:tblPr>
        <w:tblStyle w:val="Tabellrutnt"/>
        <w:tblW w:w="9288" w:type="dxa"/>
        <w:tblLayout w:type="fixed"/>
        <w:tblLook w:val="04A0" w:firstRow="1" w:lastRow="0" w:firstColumn="1" w:lastColumn="0" w:noHBand="0" w:noVBand="1"/>
      </w:tblPr>
      <w:tblGrid>
        <w:gridCol w:w="2547"/>
        <w:gridCol w:w="4819"/>
        <w:gridCol w:w="1922"/>
      </w:tblGrid>
      <w:tr w:rsidR="00B52CE9" w:rsidRPr="00B4214D" w14:paraId="0CAB1BFD" w14:textId="77777777" w:rsidTr="00FD7310">
        <w:tc>
          <w:tcPr>
            <w:tcW w:w="2547" w:type="dxa"/>
          </w:tcPr>
          <w:bookmarkEnd w:id="0"/>
          <w:p w14:paraId="164521CB" w14:textId="77777777" w:rsidR="00B52CE9" w:rsidRPr="00B4214D" w:rsidRDefault="00B52CE9" w:rsidP="00FD7310">
            <w:pPr>
              <w:spacing w:after="150"/>
              <w:rPr>
                <w:rFonts w:ascii="Arial" w:hAnsi="Arial" w:cs="Arial"/>
                <w:b/>
                <w:color w:val="2B2B2B"/>
              </w:rPr>
            </w:pPr>
            <w:r>
              <w:rPr>
                <w:rFonts w:ascii="Arial" w:hAnsi="Arial" w:cs="Arial"/>
                <w:b/>
                <w:color w:val="2B2B2B"/>
              </w:rPr>
              <w:t>Utvecklingsområde</w:t>
            </w:r>
          </w:p>
        </w:tc>
        <w:tc>
          <w:tcPr>
            <w:tcW w:w="4819" w:type="dxa"/>
          </w:tcPr>
          <w:p w14:paraId="752E3971" w14:textId="77777777" w:rsidR="00B52CE9" w:rsidRPr="00B4214D" w:rsidRDefault="00B52CE9" w:rsidP="00FD7310">
            <w:pPr>
              <w:spacing w:after="150"/>
              <w:rPr>
                <w:rFonts w:ascii="Arial" w:hAnsi="Arial" w:cs="Arial"/>
                <w:b/>
                <w:color w:val="2B2B2B"/>
              </w:rPr>
            </w:pPr>
            <w:r w:rsidRPr="00B4214D">
              <w:rPr>
                <w:rFonts w:ascii="Arial" w:hAnsi="Arial" w:cs="Arial"/>
                <w:b/>
                <w:color w:val="2B2B2B"/>
              </w:rPr>
              <w:t>Hur ska utvecklingen ske?</w:t>
            </w:r>
          </w:p>
        </w:tc>
        <w:tc>
          <w:tcPr>
            <w:tcW w:w="1922" w:type="dxa"/>
          </w:tcPr>
          <w:p w14:paraId="095E95F2" w14:textId="77777777" w:rsidR="00B52CE9" w:rsidRPr="00B4214D" w:rsidRDefault="00B52CE9" w:rsidP="00FD7310">
            <w:pPr>
              <w:spacing w:after="150"/>
              <w:rPr>
                <w:rFonts w:ascii="Arial" w:hAnsi="Arial" w:cs="Arial"/>
                <w:b/>
                <w:color w:val="2B2B2B"/>
              </w:rPr>
            </w:pPr>
            <w:r w:rsidRPr="00B4214D">
              <w:rPr>
                <w:rFonts w:ascii="Arial" w:hAnsi="Arial" w:cs="Arial"/>
                <w:b/>
                <w:color w:val="2B2B2B"/>
              </w:rPr>
              <w:t>När (tidplan)</w:t>
            </w:r>
          </w:p>
        </w:tc>
      </w:tr>
      <w:tr w:rsidR="00B52CE9" w:rsidRPr="00B4214D" w14:paraId="5C31B16C" w14:textId="77777777" w:rsidTr="00FD7310">
        <w:tc>
          <w:tcPr>
            <w:tcW w:w="2547" w:type="dxa"/>
          </w:tcPr>
          <w:p w14:paraId="1B5D7FCB" w14:textId="77777777" w:rsidR="00B52CE9" w:rsidRDefault="00B52CE9" w:rsidP="00FD7310">
            <w:pPr>
              <w:spacing w:after="150"/>
              <w:rPr>
                <w:rFonts w:ascii="Arial" w:hAnsi="Arial" w:cs="Arial"/>
                <w:color w:val="2B2B2B"/>
              </w:rPr>
            </w:pPr>
          </w:p>
          <w:p w14:paraId="6CFC6224" w14:textId="77777777" w:rsidR="00B52CE9" w:rsidRPr="00B4214D" w:rsidRDefault="00B52CE9" w:rsidP="00FD7310">
            <w:pPr>
              <w:spacing w:after="150"/>
              <w:rPr>
                <w:rFonts w:ascii="Arial" w:hAnsi="Arial" w:cs="Arial"/>
                <w:color w:val="2B2B2B"/>
              </w:rPr>
            </w:pPr>
          </w:p>
          <w:p w14:paraId="294DDF4A" w14:textId="77777777" w:rsidR="00B52CE9" w:rsidRPr="00B4214D" w:rsidRDefault="00B52CE9" w:rsidP="00FD7310">
            <w:pPr>
              <w:spacing w:after="150"/>
              <w:rPr>
                <w:rFonts w:ascii="Arial" w:hAnsi="Arial" w:cs="Arial"/>
                <w:color w:val="2B2B2B"/>
              </w:rPr>
            </w:pPr>
          </w:p>
        </w:tc>
        <w:tc>
          <w:tcPr>
            <w:tcW w:w="4819" w:type="dxa"/>
          </w:tcPr>
          <w:p w14:paraId="2B7BD60D" w14:textId="77777777" w:rsidR="00B52CE9" w:rsidRPr="00B4214D" w:rsidRDefault="00B52CE9" w:rsidP="00FD7310">
            <w:pPr>
              <w:spacing w:after="150"/>
              <w:rPr>
                <w:rFonts w:ascii="Arial" w:hAnsi="Arial" w:cs="Arial"/>
                <w:color w:val="2B2B2B"/>
              </w:rPr>
            </w:pPr>
          </w:p>
        </w:tc>
        <w:tc>
          <w:tcPr>
            <w:tcW w:w="1922" w:type="dxa"/>
          </w:tcPr>
          <w:p w14:paraId="48CF8517" w14:textId="77777777" w:rsidR="00B52CE9" w:rsidRPr="00B4214D" w:rsidRDefault="00B52CE9" w:rsidP="00FD7310">
            <w:pPr>
              <w:spacing w:after="150"/>
              <w:rPr>
                <w:rFonts w:ascii="Arial" w:hAnsi="Arial" w:cs="Arial"/>
                <w:color w:val="2B2B2B"/>
              </w:rPr>
            </w:pPr>
          </w:p>
        </w:tc>
      </w:tr>
      <w:tr w:rsidR="00B52CE9" w:rsidRPr="00B4214D" w14:paraId="528CFC09" w14:textId="77777777" w:rsidTr="00FD7310">
        <w:tc>
          <w:tcPr>
            <w:tcW w:w="2547" w:type="dxa"/>
          </w:tcPr>
          <w:p w14:paraId="797075EA" w14:textId="77777777" w:rsidR="00B52CE9" w:rsidRDefault="00B52CE9" w:rsidP="00FD7310">
            <w:pPr>
              <w:spacing w:after="150"/>
              <w:rPr>
                <w:rFonts w:ascii="Arial" w:hAnsi="Arial" w:cs="Arial"/>
                <w:color w:val="2B2B2B"/>
              </w:rPr>
            </w:pPr>
          </w:p>
          <w:p w14:paraId="6A68919C" w14:textId="77777777" w:rsidR="00B52CE9" w:rsidRDefault="00B52CE9" w:rsidP="00FD7310">
            <w:pPr>
              <w:spacing w:after="150"/>
              <w:rPr>
                <w:rFonts w:ascii="Arial" w:hAnsi="Arial" w:cs="Arial"/>
                <w:color w:val="2B2B2B"/>
              </w:rPr>
            </w:pPr>
          </w:p>
          <w:p w14:paraId="48A6F466" w14:textId="77777777" w:rsidR="00B52CE9" w:rsidRPr="00B4214D" w:rsidRDefault="00B52CE9" w:rsidP="00FD7310">
            <w:pPr>
              <w:spacing w:after="150"/>
              <w:rPr>
                <w:rFonts w:ascii="Arial" w:hAnsi="Arial" w:cs="Arial"/>
                <w:color w:val="2B2B2B"/>
              </w:rPr>
            </w:pPr>
          </w:p>
        </w:tc>
        <w:tc>
          <w:tcPr>
            <w:tcW w:w="4819" w:type="dxa"/>
          </w:tcPr>
          <w:p w14:paraId="47FAC804" w14:textId="77777777" w:rsidR="00B52CE9" w:rsidRPr="00B4214D" w:rsidRDefault="00B52CE9" w:rsidP="00FD7310">
            <w:pPr>
              <w:spacing w:after="150"/>
              <w:rPr>
                <w:rFonts w:ascii="Arial" w:hAnsi="Arial" w:cs="Arial"/>
                <w:color w:val="2B2B2B"/>
              </w:rPr>
            </w:pPr>
          </w:p>
        </w:tc>
        <w:tc>
          <w:tcPr>
            <w:tcW w:w="1922" w:type="dxa"/>
          </w:tcPr>
          <w:p w14:paraId="7AD82EEC" w14:textId="77777777" w:rsidR="00B52CE9" w:rsidRPr="00B4214D" w:rsidRDefault="00B52CE9" w:rsidP="00FD7310">
            <w:pPr>
              <w:spacing w:after="150"/>
              <w:rPr>
                <w:rFonts w:ascii="Arial" w:hAnsi="Arial" w:cs="Arial"/>
                <w:color w:val="2B2B2B"/>
              </w:rPr>
            </w:pPr>
          </w:p>
        </w:tc>
      </w:tr>
      <w:tr w:rsidR="00B52CE9" w:rsidRPr="00B4214D" w14:paraId="0B6DB5D4" w14:textId="77777777" w:rsidTr="00FD7310">
        <w:tc>
          <w:tcPr>
            <w:tcW w:w="2547" w:type="dxa"/>
          </w:tcPr>
          <w:p w14:paraId="05ADB91E" w14:textId="77777777" w:rsidR="00B52CE9" w:rsidRDefault="00B52CE9" w:rsidP="00FD7310">
            <w:pPr>
              <w:spacing w:after="150"/>
              <w:rPr>
                <w:rFonts w:ascii="Arial" w:hAnsi="Arial" w:cs="Arial"/>
                <w:color w:val="2B2B2B"/>
              </w:rPr>
            </w:pPr>
          </w:p>
          <w:p w14:paraId="74A37130" w14:textId="77777777" w:rsidR="00B52CE9" w:rsidRDefault="00B52CE9" w:rsidP="00FD7310">
            <w:pPr>
              <w:spacing w:after="150"/>
              <w:rPr>
                <w:rFonts w:ascii="Arial" w:hAnsi="Arial" w:cs="Arial"/>
                <w:color w:val="2B2B2B"/>
              </w:rPr>
            </w:pPr>
          </w:p>
          <w:p w14:paraId="3D3A2E9B" w14:textId="77777777" w:rsidR="00B52CE9" w:rsidRDefault="00B52CE9" w:rsidP="00FD7310">
            <w:pPr>
              <w:spacing w:after="150"/>
              <w:rPr>
                <w:rFonts w:ascii="Arial" w:hAnsi="Arial" w:cs="Arial"/>
                <w:color w:val="2B2B2B"/>
              </w:rPr>
            </w:pPr>
          </w:p>
          <w:p w14:paraId="7C1AC6FF" w14:textId="77777777" w:rsidR="00B52CE9" w:rsidRPr="00B4214D" w:rsidRDefault="00B52CE9" w:rsidP="00FD7310">
            <w:pPr>
              <w:spacing w:after="150"/>
              <w:rPr>
                <w:rFonts w:ascii="Arial" w:hAnsi="Arial" w:cs="Arial"/>
                <w:color w:val="2B2B2B"/>
              </w:rPr>
            </w:pPr>
          </w:p>
        </w:tc>
        <w:tc>
          <w:tcPr>
            <w:tcW w:w="4819" w:type="dxa"/>
          </w:tcPr>
          <w:p w14:paraId="2A512AE9" w14:textId="77777777" w:rsidR="00B52CE9" w:rsidRPr="00B4214D" w:rsidRDefault="00B52CE9" w:rsidP="00FD7310">
            <w:pPr>
              <w:spacing w:after="150"/>
              <w:rPr>
                <w:rFonts w:ascii="Arial" w:hAnsi="Arial" w:cs="Arial"/>
                <w:color w:val="2B2B2B"/>
              </w:rPr>
            </w:pPr>
          </w:p>
        </w:tc>
        <w:tc>
          <w:tcPr>
            <w:tcW w:w="1922" w:type="dxa"/>
          </w:tcPr>
          <w:p w14:paraId="06E7F34E" w14:textId="77777777" w:rsidR="00B52CE9" w:rsidRPr="00B4214D" w:rsidRDefault="00B52CE9" w:rsidP="00FD7310">
            <w:pPr>
              <w:spacing w:after="150"/>
              <w:rPr>
                <w:rFonts w:ascii="Arial" w:hAnsi="Arial" w:cs="Arial"/>
                <w:color w:val="2B2B2B"/>
              </w:rPr>
            </w:pPr>
          </w:p>
        </w:tc>
      </w:tr>
    </w:tbl>
    <w:p w14:paraId="0AE54C3A" w14:textId="77777777" w:rsidR="00B52CE9" w:rsidRDefault="00B52CE9" w:rsidP="00B52CE9">
      <w:pPr>
        <w:spacing w:after="150"/>
        <w:rPr>
          <w:rFonts w:ascii="Gill Sans W01 Medium" w:hAnsi="Gill Sans W01 Medium" w:cs="Helvetica"/>
          <w:color w:val="2B2B2B"/>
          <w:sz w:val="24"/>
          <w:szCs w:val="24"/>
        </w:rPr>
      </w:pPr>
    </w:p>
    <w:p w14:paraId="19AA081E" w14:textId="77777777" w:rsidR="00B52CE9" w:rsidRDefault="00B52CE9" w:rsidP="00B52CE9">
      <w:pPr>
        <w:spacing w:before="0" w:after="160" w:line="259" w:lineRule="auto"/>
        <w:rPr>
          <w:rFonts w:ascii="Gill Sans W01 Medium" w:hAnsi="Gill Sans W01 Medium" w:cs="Helvetica"/>
          <w:color w:val="2B2B2B"/>
          <w:sz w:val="24"/>
          <w:szCs w:val="24"/>
        </w:rPr>
      </w:pPr>
      <w:r>
        <w:rPr>
          <w:rFonts w:ascii="Gill Sans W01 Medium" w:hAnsi="Gill Sans W01 Medium" w:cs="Helvetica"/>
          <w:color w:val="2B2B2B"/>
          <w:sz w:val="24"/>
          <w:szCs w:val="24"/>
        </w:rPr>
        <w:br w:type="page"/>
      </w:r>
    </w:p>
    <w:p w14:paraId="41193D00" w14:textId="550A3808" w:rsidR="00064F19" w:rsidRPr="00011682" w:rsidRDefault="00064F19" w:rsidP="00064F19">
      <w:pPr>
        <w:spacing w:before="0" w:after="160" w:line="259" w:lineRule="auto"/>
        <w:rPr>
          <w:rFonts w:asciiTheme="majorHAnsi" w:eastAsiaTheme="majorEastAsia" w:hAnsiTheme="majorHAnsi" w:cstheme="majorBidi"/>
          <w:b/>
          <w:sz w:val="36"/>
          <w:szCs w:val="32"/>
        </w:rPr>
      </w:pPr>
      <w:r w:rsidRPr="00011682">
        <w:rPr>
          <w:rFonts w:asciiTheme="majorHAnsi" w:eastAsiaTheme="majorEastAsia" w:hAnsiTheme="majorHAnsi" w:cstheme="majorBidi"/>
          <w:b/>
          <w:sz w:val="36"/>
          <w:szCs w:val="32"/>
        </w:rPr>
        <w:lastRenderedPageBreak/>
        <w:t xml:space="preserve">Individuell </w:t>
      </w:r>
      <w:r>
        <w:rPr>
          <w:rFonts w:asciiTheme="majorHAnsi" w:eastAsiaTheme="majorEastAsia" w:hAnsiTheme="majorHAnsi" w:cstheme="majorBidi"/>
          <w:b/>
          <w:sz w:val="36"/>
          <w:szCs w:val="32"/>
        </w:rPr>
        <w:t>handlingsplan utifrån arbetsmiljö</w:t>
      </w:r>
    </w:p>
    <w:p w14:paraId="0045F20F" w14:textId="77777777" w:rsidR="00064F19" w:rsidRDefault="00064F19" w:rsidP="00064F19">
      <w:r>
        <w:t xml:space="preserve">Datum: </w:t>
      </w:r>
      <w:sdt>
        <w:sdtPr>
          <w:id w:val="-693685644"/>
          <w:placeholder>
            <w:docPart w:val="D1920F229CE546B383E6065D291FFA48"/>
          </w:placeholder>
          <w:showingPlcHdr/>
          <w:text/>
        </w:sdtPr>
        <w:sdtEndPr/>
        <w:sdtContent>
          <w:r w:rsidRPr="00B14C4E">
            <w:rPr>
              <w:rStyle w:val="Platshllartext"/>
            </w:rPr>
            <w:t>Klicka eller tryck här för att ange text.</w:t>
          </w:r>
        </w:sdtContent>
      </w:sdt>
    </w:p>
    <w:p w14:paraId="1663E0C0" w14:textId="77777777" w:rsidR="00064F19" w:rsidRDefault="00064F19" w:rsidP="00064F19">
      <w:r>
        <w:t xml:space="preserve">Namn medarbetare: </w:t>
      </w:r>
      <w:sdt>
        <w:sdtPr>
          <w:id w:val="-519710110"/>
          <w:placeholder>
            <w:docPart w:val="D1920F229CE546B383E6065D291FFA48"/>
          </w:placeholder>
          <w:showingPlcHdr/>
          <w:text/>
        </w:sdtPr>
        <w:sdtEndPr/>
        <w:sdtContent>
          <w:r w:rsidRPr="00B14C4E">
            <w:rPr>
              <w:rStyle w:val="Platshllartext"/>
            </w:rPr>
            <w:t>Klicka eller tryck här för att ange text.</w:t>
          </w:r>
        </w:sdtContent>
      </w:sdt>
    </w:p>
    <w:p w14:paraId="10B1DB2E" w14:textId="77777777" w:rsidR="00064F19" w:rsidRDefault="00064F19" w:rsidP="00064F19">
      <w:r>
        <w:t xml:space="preserve">Namn prefekt/chef: </w:t>
      </w:r>
      <w:sdt>
        <w:sdtPr>
          <w:id w:val="1255553776"/>
          <w:placeholder>
            <w:docPart w:val="D1920F229CE546B383E6065D291FFA48"/>
          </w:placeholder>
          <w:showingPlcHdr/>
          <w:text/>
        </w:sdtPr>
        <w:sdtEndPr/>
        <w:sdtContent>
          <w:r w:rsidRPr="00B14C4E">
            <w:rPr>
              <w:rStyle w:val="Platshllartext"/>
            </w:rPr>
            <w:t>Klicka eller tryck här för att ange text.</w:t>
          </w:r>
        </w:sdtContent>
      </w:sdt>
    </w:p>
    <w:p w14:paraId="123222C0" w14:textId="77777777" w:rsidR="00064F19" w:rsidRPr="00E06B43" w:rsidRDefault="00064F19" w:rsidP="00064F19">
      <w:r>
        <w:t xml:space="preserve">Arbetsställe: </w:t>
      </w:r>
      <w:sdt>
        <w:sdtPr>
          <w:id w:val="1820230477"/>
          <w:placeholder>
            <w:docPart w:val="D1920F229CE546B383E6065D291FFA48"/>
          </w:placeholder>
          <w:showingPlcHdr/>
          <w:text/>
        </w:sdtPr>
        <w:sdtEndPr/>
        <w:sdtContent>
          <w:r w:rsidRPr="00B14C4E">
            <w:rPr>
              <w:rStyle w:val="Platshllartext"/>
            </w:rPr>
            <w:t>Klicka eller tryck här för att ange text.</w:t>
          </w:r>
        </w:sdtContent>
      </w:sdt>
    </w:p>
    <w:p w14:paraId="286BDDC6" w14:textId="77777777" w:rsidR="00064F19" w:rsidRPr="00E8728B" w:rsidRDefault="00064F19" w:rsidP="00064F19"/>
    <w:p w14:paraId="08EBEF8C" w14:textId="32E1738A" w:rsidR="00064F19" w:rsidRPr="0037552D" w:rsidRDefault="00064F19" w:rsidP="00064F19">
      <w:pPr>
        <w:spacing w:after="150"/>
        <w:rPr>
          <w:rFonts w:cs="Helvetica"/>
          <w:color w:val="2B2B2B"/>
        </w:rPr>
      </w:pPr>
      <w:r>
        <w:rPr>
          <w:rFonts w:cs="Helvetica"/>
          <w:color w:val="2B2B2B"/>
        </w:rPr>
        <w:t xml:space="preserve">Om ni under frågorna kopplade till arbetsmiljö identifierar risker i arbetsmiljön </w:t>
      </w:r>
      <w:r w:rsidR="00171D7E">
        <w:rPr>
          <w:rFonts w:cs="Helvetica"/>
          <w:color w:val="2B2B2B"/>
        </w:rPr>
        <w:t xml:space="preserve">som kan leda till </w:t>
      </w:r>
      <w:r w:rsidR="00477FB0">
        <w:rPr>
          <w:rFonts w:cs="Helvetica"/>
          <w:color w:val="2B2B2B"/>
        </w:rPr>
        <w:t xml:space="preserve">ohälsa eller olycksfall </w:t>
      </w:r>
      <w:r>
        <w:rPr>
          <w:rFonts w:cs="Helvetica"/>
          <w:color w:val="2B2B2B"/>
        </w:rPr>
        <w:t>behöver dessa riskbedömas</w:t>
      </w:r>
      <w:r w:rsidR="00171D7E">
        <w:rPr>
          <w:rFonts w:cs="Helvetica"/>
          <w:color w:val="2B2B2B"/>
        </w:rPr>
        <w:t>, åtgärdas och följas upp. Riskbedömning genomförs</w:t>
      </w:r>
      <w:r>
        <w:rPr>
          <w:rFonts w:cs="Helvetica"/>
          <w:color w:val="2B2B2B"/>
        </w:rPr>
        <w:t xml:space="preserve"> </w:t>
      </w:r>
      <w:r w:rsidR="00477FB0">
        <w:rPr>
          <w:rFonts w:cs="Helvetica"/>
          <w:color w:val="2B2B2B"/>
        </w:rPr>
        <w:t>med</w:t>
      </w:r>
      <w:r>
        <w:rPr>
          <w:rFonts w:cs="Helvetica"/>
          <w:color w:val="2B2B2B"/>
        </w:rPr>
        <w:t xml:space="preserve"> </w:t>
      </w:r>
      <w:r w:rsidR="00171D7E">
        <w:rPr>
          <w:rFonts w:cs="Helvetica"/>
          <w:color w:val="2B2B2B"/>
        </w:rPr>
        <w:t>”</w:t>
      </w:r>
      <w:r>
        <w:rPr>
          <w:rFonts w:cs="Helvetica"/>
          <w:color w:val="2B2B2B"/>
        </w:rPr>
        <w:t>låg, medel eller hög</w:t>
      </w:r>
      <w:r w:rsidR="00171D7E">
        <w:rPr>
          <w:rFonts w:cs="Helvetica"/>
          <w:color w:val="2B2B2B"/>
        </w:rPr>
        <w:t>”</w:t>
      </w:r>
      <w:r w:rsidR="00477FB0">
        <w:rPr>
          <w:rFonts w:cs="Helvetica"/>
          <w:color w:val="2B2B2B"/>
        </w:rPr>
        <w:t xml:space="preserve"> risk</w:t>
      </w:r>
      <w:r w:rsidR="00171D7E">
        <w:rPr>
          <w:rFonts w:cs="Helvetica"/>
          <w:color w:val="2B2B2B"/>
        </w:rPr>
        <w:t>. En handlingsplan ska också upprättas</w:t>
      </w:r>
      <w:r w:rsidR="0026652D">
        <w:rPr>
          <w:rFonts w:cs="Helvetica"/>
          <w:color w:val="2B2B2B"/>
        </w:rPr>
        <w:t xml:space="preserve"> av prefekt/chef</w:t>
      </w:r>
      <w:r w:rsidR="00171D7E">
        <w:rPr>
          <w:rFonts w:cs="Helvetica"/>
          <w:color w:val="2B2B2B"/>
        </w:rPr>
        <w:t xml:space="preserve"> på de åtgärder som inte genomförs på en gång</w:t>
      </w:r>
      <w:r>
        <w:rPr>
          <w:rFonts w:cs="Helvetica"/>
          <w:color w:val="2B2B2B"/>
        </w:rPr>
        <w:t>.</w:t>
      </w:r>
    </w:p>
    <w:p w14:paraId="5D53448D" w14:textId="77777777" w:rsidR="0083239D" w:rsidRDefault="0083239D" w:rsidP="00B52CE9">
      <w:pPr>
        <w:pStyle w:val="Rubrik1"/>
      </w:pPr>
    </w:p>
    <w:tbl>
      <w:tblPr>
        <w:tblStyle w:val="Miunstandard"/>
        <w:tblW w:w="9351" w:type="dxa"/>
        <w:tblLook w:val="04A0" w:firstRow="1" w:lastRow="0" w:firstColumn="1" w:lastColumn="0" w:noHBand="0" w:noVBand="1"/>
      </w:tblPr>
      <w:tblGrid>
        <w:gridCol w:w="2263"/>
        <w:gridCol w:w="1134"/>
        <w:gridCol w:w="2694"/>
        <w:gridCol w:w="1842"/>
        <w:gridCol w:w="1418"/>
      </w:tblGrid>
      <w:tr w:rsidR="0083239D" w14:paraId="731CE7D7" w14:textId="77777777" w:rsidTr="00171D7E">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ABE8A0" w:themeFill="accent4" w:themeFillTint="66"/>
          </w:tcPr>
          <w:p w14:paraId="6EFEB45F" w14:textId="77777777" w:rsidR="0083239D" w:rsidRPr="0083239D" w:rsidRDefault="0083239D" w:rsidP="0083239D">
            <w:pPr>
              <w:spacing w:before="0"/>
              <w:jc w:val="center"/>
              <w:rPr>
                <w:sz w:val="18"/>
                <w:szCs w:val="24"/>
              </w:rPr>
            </w:pPr>
            <w:bookmarkStart w:id="1" w:name="_Hlk98164235"/>
            <w:r w:rsidRPr="0083239D">
              <w:rPr>
                <w:sz w:val="18"/>
                <w:szCs w:val="24"/>
              </w:rPr>
              <w:t>Beskrivning av risk</w:t>
            </w:r>
          </w:p>
        </w:tc>
        <w:tc>
          <w:tcPr>
            <w:tcW w:w="1134" w:type="dxa"/>
            <w:shd w:val="clear" w:color="auto" w:fill="ABE8A0" w:themeFill="accent4" w:themeFillTint="66"/>
          </w:tcPr>
          <w:p w14:paraId="3C5A8C69" w14:textId="33B06AC8" w:rsidR="0083239D" w:rsidRPr="0083239D" w:rsidRDefault="0083239D" w:rsidP="0083239D">
            <w:pPr>
              <w:spacing w:before="0"/>
              <w:rPr>
                <w:sz w:val="18"/>
                <w:szCs w:val="24"/>
              </w:rPr>
            </w:pPr>
            <w:r w:rsidRPr="0083239D">
              <w:rPr>
                <w:sz w:val="18"/>
                <w:szCs w:val="24"/>
              </w:rPr>
              <w:t>Låg, medel eller hög risk?</w:t>
            </w:r>
          </w:p>
        </w:tc>
        <w:tc>
          <w:tcPr>
            <w:tcW w:w="2694" w:type="dxa"/>
            <w:shd w:val="clear" w:color="auto" w:fill="ABE8A0" w:themeFill="accent4" w:themeFillTint="66"/>
          </w:tcPr>
          <w:p w14:paraId="78C96132" w14:textId="77777777" w:rsidR="0083239D" w:rsidRPr="0083239D" w:rsidRDefault="0083239D" w:rsidP="0083239D">
            <w:pPr>
              <w:spacing w:before="0"/>
              <w:jc w:val="center"/>
              <w:rPr>
                <w:sz w:val="18"/>
                <w:szCs w:val="24"/>
              </w:rPr>
            </w:pPr>
            <w:r w:rsidRPr="0083239D">
              <w:rPr>
                <w:sz w:val="18"/>
                <w:szCs w:val="24"/>
              </w:rPr>
              <w:t>Åtgärd</w:t>
            </w:r>
          </w:p>
        </w:tc>
        <w:tc>
          <w:tcPr>
            <w:tcW w:w="1842" w:type="dxa"/>
            <w:shd w:val="clear" w:color="auto" w:fill="ABE8A0" w:themeFill="accent4" w:themeFillTint="66"/>
          </w:tcPr>
          <w:p w14:paraId="60A2BF30" w14:textId="53D12985" w:rsidR="0083239D" w:rsidRPr="0083239D" w:rsidRDefault="0083239D" w:rsidP="0083239D">
            <w:pPr>
              <w:spacing w:before="0"/>
              <w:jc w:val="center"/>
              <w:rPr>
                <w:sz w:val="18"/>
                <w:szCs w:val="24"/>
              </w:rPr>
            </w:pPr>
            <w:r w:rsidRPr="0083239D">
              <w:rPr>
                <w:sz w:val="18"/>
                <w:szCs w:val="24"/>
              </w:rPr>
              <w:t>Ansvarig</w:t>
            </w:r>
            <w:r w:rsidR="00171D7E">
              <w:rPr>
                <w:sz w:val="18"/>
                <w:szCs w:val="24"/>
              </w:rPr>
              <w:t xml:space="preserve"> för åtgärden</w:t>
            </w:r>
          </w:p>
        </w:tc>
        <w:tc>
          <w:tcPr>
            <w:tcW w:w="1418" w:type="dxa"/>
            <w:shd w:val="clear" w:color="auto" w:fill="ABE8A0" w:themeFill="accent4" w:themeFillTint="66"/>
          </w:tcPr>
          <w:p w14:paraId="5E8D705F" w14:textId="77777777" w:rsidR="0083239D" w:rsidRPr="0083239D" w:rsidRDefault="0083239D" w:rsidP="0083239D">
            <w:pPr>
              <w:spacing w:before="0"/>
              <w:jc w:val="center"/>
              <w:rPr>
                <w:sz w:val="18"/>
                <w:szCs w:val="24"/>
              </w:rPr>
            </w:pPr>
            <w:r w:rsidRPr="0083239D">
              <w:rPr>
                <w:sz w:val="18"/>
                <w:szCs w:val="24"/>
              </w:rPr>
              <w:t>Klart datum</w:t>
            </w:r>
          </w:p>
        </w:tc>
      </w:tr>
      <w:tr w:rsidR="00064F19" w14:paraId="7F69E371" w14:textId="77777777" w:rsidTr="00171D7E">
        <w:trPr>
          <w:cnfStyle w:val="000000100000" w:firstRow="0" w:lastRow="0" w:firstColumn="0" w:lastColumn="0" w:oddVBand="0" w:evenVBand="0" w:oddHBand="1" w:evenHBand="0" w:firstRowFirstColumn="0" w:firstRowLastColumn="0" w:lastRowFirstColumn="0" w:lastRowLastColumn="0"/>
          <w:trHeight w:val="762"/>
        </w:trPr>
        <w:tc>
          <w:tcPr>
            <w:tcW w:w="2263" w:type="dxa"/>
          </w:tcPr>
          <w:p w14:paraId="5A0A92D6" w14:textId="77777777" w:rsidR="0083239D" w:rsidRDefault="0083239D" w:rsidP="00475BCC">
            <w:pPr>
              <w:spacing w:before="48" w:after="48"/>
              <w:rPr>
                <w:sz w:val="16"/>
              </w:rPr>
            </w:pPr>
          </w:p>
          <w:p w14:paraId="139B24BC" w14:textId="77777777" w:rsidR="00064F19" w:rsidRDefault="00064F19" w:rsidP="00475BCC">
            <w:pPr>
              <w:spacing w:before="48" w:after="48"/>
              <w:rPr>
                <w:sz w:val="16"/>
              </w:rPr>
            </w:pPr>
          </w:p>
          <w:p w14:paraId="560D72C1" w14:textId="77777777" w:rsidR="00064F19" w:rsidRDefault="00064F19" w:rsidP="00475BCC">
            <w:pPr>
              <w:spacing w:before="48" w:after="48"/>
              <w:rPr>
                <w:sz w:val="16"/>
              </w:rPr>
            </w:pPr>
          </w:p>
          <w:p w14:paraId="36F7228F" w14:textId="41DCFE1D" w:rsidR="00064F19" w:rsidRDefault="00064F19" w:rsidP="00475BCC">
            <w:pPr>
              <w:spacing w:before="48" w:after="48"/>
              <w:rPr>
                <w:sz w:val="16"/>
              </w:rPr>
            </w:pPr>
          </w:p>
        </w:tc>
        <w:tc>
          <w:tcPr>
            <w:tcW w:w="1134" w:type="dxa"/>
          </w:tcPr>
          <w:p w14:paraId="41F5A0BD" w14:textId="77777777" w:rsidR="0083239D" w:rsidRDefault="0083239D" w:rsidP="00475BCC">
            <w:pPr>
              <w:spacing w:before="48" w:after="48"/>
              <w:rPr>
                <w:sz w:val="16"/>
              </w:rPr>
            </w:pPr>
          </w:p>
        </w:tc>
        <w:tc>
          <w:tcPr>
            <w:tcW w:w="2694" w:type="dxa"/>
          </w:tcPr>
          <w:p w14:paraId="072455DE" w14:textId="77777777" w:rsidR="0083239D" w:rsidRDefault="0083239D" w:rsidP="00475BCC">
            <w:pPr>
              <w:spacing w:before="48" w:after="48"/>
              <w:rPr>
                <w:sz w:val="16"/>
              </w:rPr>
            </w:pPr>
          </w:p>
        </w:tc>
        <w:tc>
          <w:tcPr>
            <w:tcW w:w="1842" w:type="dxa"/>
          </w:tcPr>
          <w:p w14:paraId="17FEEC02" w14:textId="77777777" w:rsidR="0083239D" w:rsidRDefault="0083239D" w:rsidP="00475BCC">
            <w:pPr>
              <w:spacing w:before="48" w:after="48"/>
              <w:rPr>
                <w:sz w:val="16"/>
              </w:rPr>
            </w:pPr>
          </w:p>
        </w:tc>
        <w:tc>
          <w:tcPr>
            <w:tcW w:w="1418" w:type="dxa"/>
          </w:tcPr>
          <w:p w14:paraId="29B0D1B5" w14:textId="77777777" w:rsidR="0083239D" w:rsidRDefault="0083239D" w:rsidP="00475BCC">
            <w:pPr>
              <w:spacing w:before="48" w:after="48"/>
              <w:rPr>
                <w:sz w:val="16"/>
              </w:rPr>
            </w:pPr>
          </w:p>
        </w:tc>
      </w:tr>
      <w:tr w:rsidR="00064F19" w14:paraId="40A35A62" w14:textId="77777777" w:rsidTr="00171D7E">
        <w:trPr>
          <w:cnfStyle w:val="000000010000" w:firstRow="0" w:lastRow="0" w:firstColumn="0" w:lastColumn="0" w:oddVBand="0" w:evenVBand="0" w:oddHBand="0" w:evenHBand="1" w:firstRowFirstColumn="0" w:firstRowLastColumn="0" w:lastRowFirstColumn="0" w:lastRowLastColumn="0"/>
          <w:trHeight w:val="844"/>
        </w:trPr>
        <w:tc>
          <w:tcPr>
            <w:tcW w:w="2263" w:type="dxa"/>
          </w:tcPr>
          <w:p w14:paraId="3945EA73" w14:textId="77777777" w:rsidR="0083239D" w:rsidRDefault="0083239D" w:rsidP="00475BCC">
            <w:pPr>
              <w:spacing w:before="48" w:after="48"/>
              <w:rPr>
                <w:sz w:val="16"/>
              </w:rPr>
            </w:pPr>
          </w:p>
          <w:p w14:paraId="17A31C67" w14:textId="77777777" w:rsidR="00064F19" w:rsidRDefault="00064F19" w:rsidP="00475BCC">
            <w:pPr>
              <w:spacing w:before="48" w:after="48"/>
              <w:rPr>
                <w:sz w:val="16"/>
              </w:rPr>
            </w:pPr>
          </w:p>
          <w:p w14:paraId="7FBD7E08" w14:textId="77777777" w:rsidR="00064F19" w:rsidRDefault="00064F19" w:rsidP="00475BCC">
            <w:pPr>
              <w:spacing w:before="48" w:after="48"/>
              <w:rPr>
                <w:sz w:val="16"/>
              </w:rPr>
            </w:pPr>
          </w:p>
          <w:p w14:paraId="1C476C53" w14:textId="67854BE5" w:rsidR="00064F19" w:rsidRDefault="00064F19" w:rsidP="00475BCC">
            <w:pPr>
              <w:spacing w:before="48" w:after="48"/>
              <w:rPr>
                <w:sz w:val="16"/>
              </w:rPr>
            </w:pPr>
          </w:p>
        </w:tc>
        <w:tc>
          <w:tcPr>
            <w:tcW w:w="1134" w:type="dxa"/>
          </w:tcPr>
          <w:p w14:paraId="7B1372CE" w14:textId="77777777" w:rsidR="0083239D" w:rsidRDefault="0083239D" w:rsidP="00475BCC">
            <w:pPr>
              <w:spacing w:before="48" w:after="48"/>
              <w:rPr>
                <w:sz w:val="16"/>
              </w:rPr>
            </w:pPr>
          </w:p>
        </w:tc>
        <w:tc>
          <w:tcPr>
            <w:tcW w:w="2694" w:type="dxa"/>
          </w:tcPr>
          <w:p w14:paraId="3428540E" w14:textId="77777777" w:rsidR="0083239D" w:rsidRDefault="0083239D" w:rsidP="00475BCC">
            <w:pPr>
              <w:spacing w:before="48" w:after="48"/>
              <w:rPr>
                <w:sz w:val="16"/>
              </w:rPr>
            </w:pPr>
          </w:p>
        </w:tc>
        <w:tc>
          <w:tcPr>
            <w:tcW w:w="1842" w:type="dxa"/>
          </w:tcPr>
          <w:p w14:paraId="0A2D6372" w14:textId="77777777" w:rsidR="0083239D" w:rsidRDefault="0083239D" w:rsidP="00475BCC">
            <w:pPr>
              <w:spacing w:before="48" w:after="48"/>
              <w:rPr>
                <w:sz w:val="16"/>
              </w:rPr>
            </w:pPr>
          </w:p>
        </w:tc>
        <w:tc>
          <w:tcPr>
            <w:tcW w:w="1418" w:type="dxa"/>
          </w:tcPr>
          <w:p w14:paraId="0A4CD566" w14:textId="77777777" w:rsidR="0083239D" w:rsidRDefault="0083239D" w:rsidP="00475BCC">
            <w:pPr>
              <w:spacing w:before="48" w:after="48"/>
              <w:rPr>
                <w:sz w:val="16"/>
              </w:rPr>
            </w:pPr>
          </w:p>
        </w:tc>
      </w:tr>
      <w:tr w:rsidR="00064F19" w14:paraId="7E062409" w14:textId="77777777" w:rsidTr="00171D7E">
        <w:trPr>
          <w:cnfStyle w:val="000000100000" w:firstRow="0" w:lastRow="0" w:firstColumn="0" w:lastColumn="0" w:oddVBand="0" w:evenVBand="0" w:oddHBand="1" w:evenHBand="0" w:firstRowFirstColumn="0" w:firstRowLastColumn="0" w:lastRowFirstColumn="0" w:lastRowLastColumn="0"/>
          <w:trHeight w:val="1125"/>
        </w:trPr>
        <w:tc>
          <w:tcPr>
            <w:tcW w:w="2263" w:type="dxa"/>
          </w:tcPr>
          <w:p w14:paraId="403D260A" w14:textId="77777777" w:rsidR="0083239D" w:rsidRDefault="0083239D" w:rsidP="00475BCC">
            <w:pPr>
              <w:spacing w:before="48" w:after="48"/>
              <w:rPr>
                <w:sz w:val="16"/>
              </w:rPr>
            </w:pPr>
          </w:p>
          <w:p w14:paraId="7CA820A3" w14:textId="77777777" w:rsidR="00064F19" w:rsidRDefault="00064F19" w:rsidP="00475BCC">
            <w:pPr>
              <w:spacing w:before="48" w:after="48"/>
              <w:rPr>
                <w:sz w:val="16"/>
              </w:rPr>
            </w:pPr>
          </w:p>
          <w:p w14:paraId="66E623C9" w14:textId="77777777" w:rsidR="00064F19" w:rsidRDefault="00064F19" w:rsidP="00475BCC">
            <w:pPr>
              <w:spacing w:before="48" w:after="48"/>
              <w:rPr>
                <w:sz w:val="16"/>
              </w:rPr>
            </w:pPr>
          </w:p>
          <w:p w14:paraId="55CF4182" w14:textId="58F916A2" w:rsidR="00064F19" w:rsidRDefault="00064F19" w:rsidP="00475BCC">
            <w:pPr>
              <w:spacing w:before="48" w:after="48"/>
              <w:rPr>
                <w:sz w:val="16"/>
              </w:rPr>
            </w:pPr>
          </w:p>
        </w:tc>
        <w:tc>
          <w:tcPr>
            <w:tcW w:w="1134" w:type="dxa"/>
          </w:tcPr>
          <w:p w14:paraId="0B110540" w14:textId="77777777" w:rsidR="0083239D" w:rsidRDefault="0083239D" w:rsidP="00475BCC">
            <w:pPr>
              <w:spacing w:before="48" w:after="48"/>
              <w:rPr>
                <w:sz w:val="16"/>
              </w:rPr>
            </w:pPr>
          </w:p>
        </w:tc>
        <w:tc>
          <w:tcPr>
            <w:tcW w:w="2694" w:type="dxa"/>
          </w:tcPr>
          <w:p w14:paraId="270326BE" w14:textId="77777777" w:rsidR="0083239D" w:rsidRDefault="0083239D" w:rsidP="00475BCC">
            <w:pPr>
              <w:spacing w:before="48" w:after="48"/>
              <w:rPr>
                <w:sz w:val="16"/>
              </w:rPr>
            </w:pPr>
          </w:p>
        </w:tc>
        <w:tc>
          <w:tcPr>
            <w:tcW w:w="1842" w:type="dxa"/>
          </w:tcPr>
          <w:p w14:paraId="3EF20D3B" w14:textId="77777777" w:rsidR="0083239D" w:rsidRDefault="0083239D" w:rsidP="00475BCC">
            <w:pPr>
              <w:spacing w:before="48" w:after="48"/>
              <w:rPr>
                <w:sz w:val="16"/>
              </w:rPr>
            </w:pPr>
          </w:p>
        </w:tc>
        <w:tc>
          <w:tcPr>
            <w:tcW w:w="1418" w:type="dxa"/>
          </w:tcPr>
          <w:p w14:paraId="66F271D7" w14:textId="77777777" w:rsidR="0083239D" w:rsidRDefault="0083239D" w:rsidP="00475BCC">
            <w:pPr>
              <w:spacing w:before="48" w:after="48"/>
              <w:rPr>
                <w:sz w:val="16"/>
              </w:rPr>
            </w:pPr>
          </w:p>
        </w:tc>
      </w:tr>
      <w:tr w:rsidR="00064F19" w14:paraId="1E0F671F" w14:textId="77777777" w:rsidTr="00171D7E">
        <w:trPr>
          <w:cnfStyle w:val="000000010000" w:firstRow="0" w:lastRow="0" w:firstColumn="0" w:lastColumn="0" w:oddVBand="0" w:evenVBand="0" w:oddHBand="0" w:evenHBand="1" w:firstRowFirstColumn="0" w:firstRowLastColumn="0" w:lastRowFirstColumn="0" w:lastRowLastColumn="0"/>
          <w:trHeight w:val="1127"/>
        </w:trPr>
        <w:tc>
          <w:tcPr>
            <w:tcW w:w="2263" w:type="dxa"/>
          </w:tcPr>
          <w:p w14:paraId="2AEE736A" w14:textId="77777777" w:rsidR="0083239D" w:rsidRDefault="0083239D" w:rsidP="00475BCC">
            <w:pPr>
              <w:spacing w:before="48" w:after="48"/>
              <w:rPr>
                <w:sz w:val="16"/>
              </w:rPr>
            </w:pPr>
          </w:p>
          <w:p w14:paraId="41E5C94B" w14:textId="77777777" w:rsidR="00064F19" w:rsidRDefault="00064F19" w:rsidP="00475BCC">
            <w:pPr>
              <w:spacing w:before="48" w:after="48"/>
              <w:rPr>
                <w:sz w:val="16"/>
              </w:rPr>
            </w:pPr>
          </w:p>
          <w:p w14:paraId="60B3E208" w14:textId="77777777" w:rsidR="00064F19" w:rsidRDefault="00064F19" w:rsidP="00475BCC">
            <w:pPr>
              <w:spacing w:before="48" w:after="48"/>
              <w:rPr>
                <w:sz w:val="16"/>
              </w:rPr>
            </w:pPr>
          </w:p>
          <w:p w14:paraId="4CA172CB" w14:textId="27682082" w:rsidR="00064F19" w:rsidRDefault="00064F19" w:rsidP="00475BCC">
            <w:pPr>
              <w:spacing w:before="48" w:after="48"/>
              <w:rPr>
                <w:sz w:val="16"/>
              </w:rPr>
            </w:pPr>
          </w:p>
        </w:tc>
        <w:tc>
          <w:tcPr>
            <w:tcW w:w="1134" w:type="dxa"/>
          </w:tcPr>
          <w:p w14:paraId="68BDA398" w14:textId="77777777" w:rsidR="0083239D" w:rsidRDefault="0083239D" w:rsidP="00475BCC">
            <w:pPr>
              <w:spacing w:before="48" w:after="48"/>
              <w:rPr>
                <w:sz w:val="16"/>
              </w:rPr>
            </w:pPr>
          </w:p>
        </w:tc>
        <w:tc>
          <w:tcPr>
            <w:tcW w:w="2694" w:type="dxa"/>
          </w:tcPr>
          <w:p w14:paraId="4E39F3DB" w14:textId="77777777" w:rsidR="0083239D" w:rsidRDefault="0083239D" w:rsidP="00475BCC">
            <w:pPr>
              <w:spacing w:before="48" w:after="48"/>
              <w:rPr>
                <w:sz w:val="16"/>
              </w:rPr>
            </w:pPr>
          </w:p>
        </w:tc>
        <w:tc>
          <w:tcPr>
            <w:tcW w:w="1842" w:type="dxa"/>
          </w:tcPr>
          <w:p w14:paraId="204CF925" w14:textId="77777777" w:rsidR="0083239D" w:rsidRDefault="0083239D" w:rsidP="00475BCC">
            <w:pPr>
              <w:spacing w:before="48" w:after="48"/>
              <w:rPr>
                <w:sz w:val="16"/>
              </w:rPr>
            </w:pPr>
          </w:p>
        </w:tc>
        <w:tc>
          <w:tcPr>
            <w:tcW w:w="1418" w:type="dxa"/>
          </w:tcPr>
          <w:p w14:paraId="43FEB916" w14:textId="77777777" w:rsidR="0083239D" w:rsidRDefault="0083239D" w:rsidP="00475BCC">
            <w:pPr>
              <w:spacing w:before="48" w:after="48"/>
              <w:rPr>
                <w:sz w:val="16"/>
              </w:rPr>
            </w:pPr>
          </w:p>
        </w:tc>
      </w:tr>
    </w:tbl>
    <w:bookmarkEnd w:id="1"/>
    <w:p w14:paraId="2B061F79" w14:textId="4244B795" w:rsidR="00B52CE9" w:rsidRDefault="00B52CE9" w:rsidP="00B52CE9">
      <w:pPr>
        <w:pStyle w:val="Rubrik1"/>
      </w:pPr>
      <w:r>
        <w:lastRenderedPageBreak/>
        <w:t>Mittuniversitetets lönekriterier</w:t>
      </w:r>
    </w:p>
    <w:p w14:paraId="24F21DC1" w14:textId="77777777" w:rsidR="00B52CE9" w:rsidRDefault="00B52CE9" w:rsidP="00B52CE9">
      <w:pPr>
        <w:pStyle w:val="Rubrik2"/>
      </w:pPr>
      <w:r>
        <w:t xml:space="preserve">Individuella lönekriterier </w:t>
      </w:r>
    </w:p>
    <w:p w14:paraId="776C42D0" w14:textId="77777777" w:rsidR="00B52CE9" w:rsidRDefault="00B52CE9" w:rsidP="00B52CE9">
      <w:r>
        <w:t>Individuella kriterier handlar om medarbetaren och dennes bidrag till verksamheten.</w:t>
      </w:r>
    </w:p>
    <w:p w14:paraId="0F4C0D44" w14:textId="77777777" w:rsidR="00B52CE9" w:rsidRDefault="00B52CE9" w:rsidP="00B52CE9">
      <w:pPr>
        <w:pStyle w:val="Rubrik3"/>
      </w:pPr>
      <w:r>
        <w:t>Aktivt medarbetarskap</w:t>
      </w:r>
    </w:p>
    <w:p w14:paraId="73A5AC29" w14:textId="77777777" w:rsidR="00B52CE9" w:rsidRDefault="00B52CE9" w:rsidP="00B52CE9">
      <w:r>
        <w:t xml:space="preserve">Ta ansvar för arbetsuppgifter genom att bidra till utveckling av verksamheten, leverera med kvalitet och i tid samt ansvara för personlig kompetensutveckling. Se vad som behöver göras och göra det. Ta ansvar för arbetskollegor och arbetsmiljön genom att samarbeta, ge stöd och återkoppling på ett konstruktivt sätt samt ta ansvar för arbetsgivaren och verksamhetens mål och resultat genom att se sin del i verksamheten som helhet. </w:t>
      </w:r>
    </w:p>
    <w:p w14:paraId="35CAA585" w14:textId="77777777" w:rsidR="00B52CE9" w:rsidRDefault="00B52CE9" w:rsidP="00B52CE9">
      <w:r>
        <w:t>Utveckla verksamheten genom innovation och problemlösning, omvärldsbevaka för att förändra och utveckla verksamhet och uppdrag.</w:t>
      </w:r>
    </w:p>
    <w:p w14:paraId="3A3CA646" w14:textId="77777777" w:rsidR="00B52CE9" w:rsidRDefault="00B52CE9" w:rsidP="00B52CE9">
      <w:pPr>
        <w:pStyle w:val="Rubrik3"/>
      </w:pPr>
      <w:r>
        <w:t>Resultat</w:t>
      </w:r>
    </w:p>
    <w:p w14:paraId="43C3A5CB" w14:textId="77777777" w:rsidR="00B52CE9" w:rsidRDefault="00B52CE9" w:rsidP="00B52CE9">
      <w:r>
        <w:t>Individuell prestation för att uppnå resultat i enlighet med uppsatta verksamhetsmål.</w:t>
      </w:r>
    </w:p>
    <w:p w14:paraId="43BC38D5" w14:textId="77777777" w:rsidR="00B52CE9" w:rsidRDefault="00B52CE9" w:rsidP="00B52CE9">
      <w:r w:rsidRPr="00011682">
        <w:rPr>
          <w:i/>
          <w:u w:val="single"/>
        </w:rPr>
        <w:t>Exempel för forskare och lärare:</w:t>
      </w:r>
      <w:r>
        <w:rPr>
          <w:i/>
        </w:rPr>
        <w:t xml:space="preserve"> </w:t>
      </w:r>
      <w:r>
        <w:t>Framgångsrikt undervisningsarbete som bedöms bland annat genom resultat av pedagogisk skicklighet, engagemang i utbildningsplanering, administration och pedagogiskt utvecklingsarbete. Exempel kan det gälla att utveckla kurser, utveckla pedagogik samt att bidra till kollegor i lärarlaget.</w:t>
      </w:r>
    </w:p>
    <w:p w14:paraId="26DD2649" w14:textId="77777777" w:rsidR="00B52CE9" w:rsidRDefault="00B52CE9" w:rsidP="00B52CE9">
      <w:r>
        <w:t>Framgångsrikt forskningsarbete som bedöms bland annat genom förekomsten av nationell och internationell publicering i välrenommerade tidskrifter, vetenskapliga konferenser, bidra till att arrangera nationella och internationella konferenser, uppdrag i forskningsorganisationer, ansökan om forskningsmedel och handledning av forskarstudenter.</w:t>
      </w:r>
    </w:p>
    <w:p w14:paraId="0D128F5F" w14:textId="77777777" w:rsidR="00B52CE9" w:rsidRDefault="00B52CE9" w:rsidP="00B52CE9">
      <w:r>
        <w:t>Framgångsrik handledning inom forskarutbildning som leder till licentiat- eller doktorsexamen, exempelvis att bidra till god arbetsmiljö för doktorander, att doktoranden blir klar i tid och håller god kvalitet i sitt forskningsarbete.</w:t>
      </w:r>
    </w:p>
    <w:p w14:paraId="1C12E29E" w14:textId="77777777" w:rsidR="00B52CE9" w:rsidRDefault="00B52CE9" w:rsidP="00B52CE9">
      <w:r w:rsidRPr="00011682">
        <w:rPr>
          <w:i/>
          <w:u w:val="single"/>
        </w:rPr>
        <w:t>Exempel för TA-personal:</w:t>
      </w:r>
      <w:r>
        <w:rPr>
          <w:i/>
        </w:rPr>
        <w:t xml:space="preserve"> </w:t>
      </w:r>
      <w:r>
        <w:t>Proaktivt och lyhört stöd till verksamheten genom att ge stöd så att verksamheten kan agera i linje med gällande regelverk och lagstiftning. Leverera uppdrag enligt uppsatta mål och i tid. Dessutom utveckla stödprocesser så att de blir effektiva och enkla att använda för verksamheten.</w:t>
      </w:r>
    </w:p>
    <w:p w14:paraId="1B8C763B" w14:textId="77777777" w:rsidR="00B52CE9" w:rsidRDefault="00B52CE9" w:rsidP="00B52CE9">
      <w:r w:rsidRPr="00011682">
        <w:rPr>
          <w:i/>
          <w:u w:val="single"/>
        </w:rPr>
        <w:t>Exempel för chefer:</w:t>
      </w:r>
      <w:r>
        <w:rPr>
          <w:i/>
        </w:rPr>
        <w:t xml:space="preserve"> </w:t>
      </w:r>
      <w:r>
        <w:t xml:space="preserve">Leda och styra för att effektivt nå uppsatta mål vilket innefattar förmåga att organisera arbetet, delegera och följa upp samt förmåga att </w:t>
      </w:r>
      <w:r>
        <w:lastRenderedPageBreak/>
        <w:t>kommunicera och föra dialog. En chef ska verka för ett aktivt medarbetarskap och säkerställa en god arbetsmiljö. I chefsrollen ingår att leva upp till de krav som gäller för lika villkor i arbetslivet och enligt diskrimineringslagen.</w:t>
      </w:r>
    </w:p>
    <w:p w14:paraId="76A07D10" w14:textId="77777777" w:rsidR="00B52CE9" w:rsidRDefault="00B52CE9" w:rsidP="00B52CE9">
      <w:r>
        <w:t>Att agera arbetsgivarföreträdare och leda genom att se helheten och stå upp för det gemensamma uppdraget och ha förmåga att leda i förändring.</w:t>
      </w:r>
    </w:p>
    <w:p w14:paraId="05EAC188" w14:textId="77777777" w:rsidR="00B52CE9" w:rsidRDefault="00B52CE9" w:rsidP="00B52CE9">
      <w:pPr>
        <w:pStyle w:val="Rubrik3"/>
      </w:pPr>
      <w:r>
        <w:t>Samverkan</w:t>
      </w:r>
    </w:p>
    <w:p w14:paraId="1A0F357B" w14:textId="77777777" w:rsidR="00B52CE9" w:rsidRDefault="00B52CE9" w:rsidP="00B52CE9">
      <w:r>
        <w:t>Förmåga att samverka inom och utom avdelningen/institutionen, inom och utom det egna ämnet och mellan orter.</w:t>
      </w:r>
    </w:p>
    <w:p w14:paraId="54837691" w14:textId="77777777" w:rsidR="00B52CE9" w:rsidRDefault="00B52CE9" w:rsidP="00B52CE9">
      <w:r>
        <w:t>Samverka genom kontakter med näringsliv och andra aktörer utanför Mittuniversitetet.</w:t>
      </w:r>
    </w:p>
    <w:p w14:paraId="52686C12" w14:textId="77777777" w:rsidR="00B52CE9" w:rsidRDefault="00B52CE9" w:rsidP="00B52CE9">
      <w:pPr>
        <w:rPr>
          <w:i/>
        </w:rPr>
      </w:pPr>
      <w:r>
        <w:t>Representera och verka för att stärka bilden av Mittuniversitetet som en attraktiv arbetsgivare i olika forum.</w:t>
      </w:r>
    </w:p>
    <w:p w14:paraId="0B06CEC0" w14:textId="77777777" w:rsidR="00B52CE9" w:rsidRDefault="00B52CE9" w:rsidP="00B52CE9">
      <w:r w:rsidRPr="00011682">
        <w:rPr>
          <w:i/>
          <w:u w:val="single"/>
        </w:rPr>
        <w:t>Exempel för forskare och lärare:</w:t>
      </w:r>
      <w:r>
        <w:rPr>
          <w:i/>
        </w:rPr>
        <w:t xml:space="preserve"> </w:t>
      </w:r>
      <w:r>
        <w:t>Aktiv medverkan såväl inom avdelningen som inom Mittuniversitetet i övrigt, exempelvis genom deltagande i olika nämnder, råd eller andra interna organ.</w:t>
      </w:r>
    </w:p>
    <w:p w14:paraId="1F3657EB" w14:textId="77777777" w:rsidR="00B52CE9" w:rsidRDefault="00B52CE9" w:rsidP="00B52CE9">
      <w:r>
        <w:t xml:space="preserve">Omfattning av uppdrag inom myndigheter som exempelvis sakkunnig, fakultetsopponent, ledamot i betygsnämnd vid disputation eller andra uppdrag. </w:t>
      </w:r>
    </w:p>
    <w:p w14:paraId="02D7A6BF" w14:textId="77777777" w:rsidR="00B52CE9" w:rsidRDefault="00B52CE9" w:rsidP="00B52CE9">
      <w:pPr>
        <w:pStyle w:val="Rubrik2"/>
      </w:pPr>
      <w:r>
        <w:t xml:space="preserve">Befattningsrelaterade lönekriterier </w:t>
      </w:r>
    </w:p>
    <w:p w14:paraId="26248EBB" w14:textId="77777777" w:rsidR="00B52CE9" w:rsidRDefault="00B52CE9" w:rsidP="00B52CE9">
      <w:r>
        <w:t xml:space="preserve">Befattningsrelaterade kriterier handlar om hur stort ansvar medarbetaren har i sitt arbete och arbetets svårighetsgrad. </w:t>
      </w:r>
    </w:p>
    <w:p w14:paraId="63846F41" w14:textId="77777777" w:rsidR="00B52CE9" w:rsidRDefault="00B52CE9" w:rsidP="00B52CE9">
      <w:pPr>
        <w:pStyle w:val="Rubrik3"/>
      </w:pPr>
      <w:r>
        <w:t xml:space="preserve">Arbetsuppgifternas innehåll och svårighetsgrad </w:t>
      </w:r>
    </w:p>
    <w:p w14:paraId="6AAD00DB" w14:textId="77777777" w:rsidR="00B52CE9" w:rsidRDefault="00B52CE9" w:rsidP="00B52CE9">
      <w:r>
        <w:t xml:space="preserve">Med svårighetsgrad menas de krav på kunskap, behörighet, erfarenhet och förmåga som krävs för att utföra arbetsuppgifterna i befattningen. </w:t>
      </w:r>
    </w:p>
    <w:p w14:paraId="0A06AF26" w14:textId="77777777" w:rsidR="00B52CE9" w:rsidRDefault="00B52CE9" w:rsidP="00B52CE9">
      <w:pPr>
        <w:pStyle w:val="Rubrik3"/>
      </w:pPr>
      <w:r>
        <w:t xml:space="preserve">Ansvar i arbetet </w:t>
      </w:r>
    </w:p>
    <w:p w14:paraId="3D79F343" w14:textId="77777777" w:rsidR="00B52CE9" w:rsidRDefault="00B52CE9" w:rsidP="00B52CE9">
      <w:r>
        <w:t>Här avses graden av ansvar inom ramen för befattningen.</w:t>
      </w:r>
    </w:p>
    <w:p w14:paraId="0A761C7F" w14:textId="77777777" w:rsidR="00B52CE9" w:rsidRDefault="00B52CE9" w:rsidP="00B52CE9">
      <w:pPr>
        <w:pStyle w:val="Rubrik2"/>
      </w:pPr>
      <w:r>
        <w:t>Marknadsrelaterade lönekriterier</w:t>
      </w:r>
    </w:p>
    <w:p w14:paraId="702FEEBA" w14:textId="77777777" w:rsidR="00445860" w:rsidRPr="00B52CE9" w:rsidRDefault="00B52CE9" w:rsidP="00B52CE9">
      <w:r>
        <w:t>Marknadsrelaterade kriterier handlar om tillgång och efterfrågan på arbetskraft. Det är inte bara medarbetarens arbetsuppgifter och resultat som påverkar lönen. Faktorer som tillgång och efterfrågan på arbetskraft liksom löneläget på övriga arbetsmarknaden har i många fall inflytande på lönen. Marknadslönen är det pris andra arbetsgivare är villiga att betala för en viss kompetens. En arbetsgivare behöver betala det pris som krävs för att tillhandahålla verksamheten den kompetens som krävs. Detta gäller såväl vid rekrytering som för att behålla nyckelkompetens i organisationen.</w:t>
      </w:r>
    </w:p>
    <w:sectPr w:rsidR="00445860" w:rsidRPr="00B52CE9" w:rsidSect="00F41105">
      <w:headerReference w:type="default" r:id="rId9"/>
      <w:footerReference w:type="default" r:id="rId10"/>
      <w:footerReference w:type="first" r:id="rId11"/>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FE641" w14:textId="77777777" w:rsidR="00B52CE9" w:rsidRDefault="00B52CE9" w:rsidP="00E25647">
      <w:pPr>
        <w:spacing w:line="240" w:lineRule="auto"/>
      </w:pPr>
      <w:r>
        <w:separator/>
      </w:r>
    </w:p>
  </w:endnote>
  <w:endnote w:type="continuationSeparator" w:id="0">
    <w:p w14:paraId="1BF52EC4" w14:textId="77777777" w:rsidR="00B52CE9" w:rsidRDefault="00B52CE9"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ill Sans W01 Medium">
    <w:altName w:val="Times New Roman"/>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3507"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4C543684"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409B"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28DA435E"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0CDF" w14:textId="77777777" w:rsidR="00B52CE9" w:rsidRPr="001565B5" w:rsidRDefault="00B52CE9" w:rsidP="001565B5">
      <w:pPr>
        <w:pStyle w:val="Sidfot"/>
      </w:pPr>
    </w:p>
  </w:footnote>
  <w:footnote w:type="continuationSeparator" w:id="0">
    <w:p w14:paraId="01083B90" w14:textId="77777777" w:rsidR="00B52CE9" w:rsidRDefault="00B52CE9"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0F88" w14:textId="77777777" w:rsidR="00545972" w:rsidRDefault="00CF7B7F">
    <w:pPr>
      <w:pStyle w:val="Sidhuvud"/>
    </w:pPr>
    <w:r>
      <w:rPr>
        <w:noProof/>
      </w:rPr>
      <w:drawing>
        <wp:anchor distT="0" distB="0" distL="114300" distR="114300" simplePos="0" relativeHeight="251667456" behindDoc="0" locked="0" layoutInCell="1" allowOverlap="1" wp14:anchorId="74BA62EB" wp14:editId="2D71D911">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BA7E33"/>
    <w:multiLevelType w:val="hybridMultilevel"/>
    <w:tmpl w:val="8D5688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776728"/>
    <w:multiLevelType w:val="hybridMultilevel"/>
    <w:tmpl w:val="7DF8F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F319A9"/>
    <w:multiLevelType w:val="hybridMultilevel"/>
    <w:tmpl w:val="6994DCF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272035"/>
    <w:multiLevelType w:val="multilevel"/>
    <w:tmpl w:val="FB883CFA"/>
    <w:numStyleLink w:val="Listformatnumreraderubriker"/>
  </w:abstractNum>
  <w:abstractNum w:abstractNumId="10" w15:restartNumberingAfterBreak="0">
    <w:nsid w:val="5D2656F6"/>
    <w:multiLevelType w:val="multilevel"/>
    <w:tmpl w:val="00D2B484"/>
    <w:numStyleLink w:val="Listformatpunktlista2"/>
  </w:abstractNum>
  <w:abstractNum w:abstractNumId="11"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521B72"/>
    <w:multiLevelType w:val="hybridMultilevel"/>
    <w:tmpl w:val="1C5C5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10221409">
    <w:abstractNumId w:val="12"/>
  </w:num>
  <w:num w:numId="2" w16cid:durableId="271743394">
    <w:abstractNumId w:val="11"/>
  </w:num>
  <w:num w:numId="3" w16cid:durableId="2038893228">
    <w:abstractNumId w:val="8"/>
  </w:num>
  <w:num w:numId="4" w16cid:durableId="443769277">
    <w:abstractNumId w:val="4"/>
  </w:num>
  <w:num w:numId="5" w16cid:durableId="2023386106">
    <w:abstractNumId w:val="12"/>
  </w:num>
  <w:num w:numId="6" w16cid:durableId="1018237326">
    <w:abstractNumId w:val="3"/>
  </w:num>
  <w:num w:numId="7" w16cid:durableId="1882277572">
    <w:abstractNumId w:val="2"/>
  </w:num>
  <w:num w:numId="8" w16cid:durableId="1002855921">
    <w:abstractNumId w:val="1"/>
  </w:num>
  <w:num w:numId="9" w16cid:durableId="1733311813">
    <w:abstractNumId w:val="0"/>
  </w:num>
  <w:num w:numId="10" w16cid:durableId="798570637">
    <w:abstractNumId w:val="10"/>
  </w:num>
  <w:num w:numId="11" w16cid:durableId="2106270651">
    <w:abstractNumId w:val="9"/>
  </w:num>
  <w:num w:numId="12" w16cid:durableId="1867787512">
    <w:abstractNumId w:val="13"/>
  </w:num>
  <w:num w:numId="13" w16cid:durableId="1037386342">
    <w:abstractNumId w:val="7"/>
  </w:num>
  <w:num w:numId="14" w16cid:durableId="1894152085">
    <w:abstractNumId w:val="6"/>
  </w:num>
  <w:num w:numId="15" w16cid:durableId="98975447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E9"/>
    <w:rsid w:val="0000059E"/>
    <w:rsid w:val="00020939"/>
    <w:rsid w:val="00064F19"/>
    <w:rsid w:val="00096720"/>
    <w:rsid w:val="000A18A5"/>
    <w:rsid w:val="000A6D9B"/>
    <w:rsid w:val="000D742D"/>
    <w:rsid w:val="000E3404"/>
    <w:rsid w:val="000E4034"/>
    <w:rsid w:val="000F151E"/>
    <w:rsid w:val="000F60CF"/>
    <w:rsid w:val="001002AA"/>
    <w:rsid w:val="00130729"/>
    <w:rsid w:val="0013632C"/>
    <w:rsid w:val="00137125"/>
    <w:rsid w:val="001565B5"/>
    <w:rsid w:val="00165B16"/>
    <w:rsid w:val="00171D7E"/>
    <w:rsid w:val="0019145C"/>
    <w:rsid w:val="001A2EDE"/>
    <w:rsid w:val="001A4539"/>
    <w:rsid w:val="001D499C"/>
    <w:rsid w:val="001E2799"/>
    <w:rsid w:val="001F0812"/>
    <w:rsid w:val="00205EB0"/>
    <w:rsid w:val="00225E13"/>
    <w:rsid w:val="0023161A"/>
    <w:rsid w:val="00256EC9"/>
    <w:rsid w:val="0026652D"/>
    <w:rsid w:val="00270306"/>
    <w:rsid w:val="002872AF"/>
    <w:rsid w:val="0029770C"/>
    <w:rsid w:val="002C7BDF"/>
    <w:rsid w:val="002D1A6B"/>
    <w:rsid w:val="002F2FCC"/>
    <w:rsid w:val="00303DCD"/>
    <w:rsid w:val="00317C32"/>
    <w:rsid w:val="00332B42"/>
    <w:rsid w:val="00342BAB"/>
    <w:rsid w:val="00342D40"/>
    <w:rsid w:val="003677FC"/>
    <w:rsid w:val="003816F9"/>
    <w:rsid w:val="00382D2F"/>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77FB0"/>
    <w:rsid w:val="00482434"/>
    <w:rsid w:val="004A50F6"/>
    <w:rsid w:val="00513028"/>
    <w:rsid w:val="00526960"/>
    <w:rsid w:val="00545972"/>
    <w:rsid w:val="0054699F"/>
    <w:rsid w:val="005804DF"/>
    <w:rsid w:val="0058105A"/>
    <w:rsid w:val="005B1832"/>
    <w:rsid w:val="005E245F"/>
    <w:rsid w:val="005E3AF4"/>
    <w:rsid w:val="005E4A31"/>
    <w:rsid w:val="005E53A0"/>
    <w:rsid w:val="0062303E"/>
    <w:rsid w:val="0062646B"/>
    <w:rsid w:val="00630209"/>
    <w:rsid w:val="006419CE"/>
    <w:rsid w:val="00644641"/>
    <w:rsid w:val="00646EA2"/>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A43A1"/>
    <w:rsid w:val="007C1402"/>
    <w:rsid w:val="007D1A2F"/>
    <w:rsid w:val="007F5B9C"/>
    <w:rsid w:val="00803397"/>
    <w:rsid w:val="00804A07"/>
    <w:rsid w:val="00830F24"/>
    <w:rsid w:val="0083239D"/>
    <w:rsid w:val="00836BFB"/>
    <w:rsid w:val="00842A5F"/>
    <w:rsid w:val="00847DB3"/>
    <w:rsid w:val="00851366"/>
    <w:rsid w:val="00860AE6"/>
    <w:rsid w:val="00881FF0"/>
    <w:rsid w:val="008B5138"/>
    <w:rsid w:val="008D0A08"/>
    <w:rsid w:val="008D2DF7"/>
    <w:rsid w:val="008F3D28"/>
    <w:rsid w:val="009161BE"/>
    <w:rsid w:val="00937407"/>
    <w:rsid w:val="00952B2F"/>
    <w:rsid w:val="009604E0"/>
    <w:rsid w:val="00970E4C"/>
    <w:rsid w:val="00971A6A"/>
    <w:rsid w:val="00992047"/>
    <w:rsid w:val="009B454F"/>
    <w:rsid w:val="009B678E"/>
    <w:rsid w:val="009D59CA"/>
    <w:rsid w:val="009E1872"/>
    <w:rsid w:val="009F7E8F"/>
    <w:rsid w:val="00A03753"/>
    <w:rsid w:val="00A55BE8"/>
    <w:rsid w:val="00A634D2"/>
    <w:rsid w:val="00A66AB8"/>
    <w:rsid w:val="00A94F83"/>
    <w:rsid w:val="00AB4043"/>
    <w:rsid w:val="00AB49A3"/>
    <w:rsid w:val="00AD4A6E"/>
    <w:rsid w:val="00B00D17"/>
    <w:rsid w:val="00B02FB5"/>
    <w:rsid w:val="00B13B81"/>
    <w:rsid w:val="00B1488A"/>
    <w:rsid w:val="00B302B0"/>
    <w:rsid w:val="00B52AEE"/>
    <w:rsid w:val="00B52CE9"/>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619"/>
    <w:rsid w:val="00C82E48"/>
    <w:rsid w:val="00C833CC"/>
    <w:rsid w:val="00CA4CAA"/>
    <w:rsid w:val="00CA70D8"/>
    <w:rsid w:val="00CF3963"/>
    <w:rsid w:val="00CF7B7F"/>
    <w:rsid w:val="00D04679"/>
    <w:rsid w:val="00D06401"/>
    <w:rsid w:val="00D1380F"/>
    <w:rsid w:val="00D254A2"/>
    <w:rsid w:val="00D26451"/>
    <w:rsid w:val="00D266DC"/>
    <w:rsid w:val="00D40D2B"/>
    <w:rsid w:val="00D522BD"/>
    <w:rsid w:val="00D85667"/>
    <w:rsid w:val="00DA22C6"/>
    <w:rsid w:val="00DA7858"/>
    <w:rsid w:val="00DC2506"/>
    <w:rsid w:val="00DC5D7C"/>
    <w:rsid w:val="00DF1A86"/>
    <w:rsid w:val="00E00990"/>
    <w:rsid w:val="00E06032"/>
    <w:rsid w:val="00E12A95"/>
    <w:rsid w:val="00E25647"/>
    <w:rsid w:val="00E26B0B"/>
    <w:rsid w:val="00E4678B"/>
    <w:rsid w:val="00E65FCD"/>
    <w:rsid w:val="00E72E4B"/>
    <w:rsid w:val="00E90FF0"/>
    <w:rsid w:val="00E9221E"/>
    <w:rsid w:val="00E93E64"/>
    <w:rsid w:val="00EA634C"/>
    <w:rsid w:val="00EB27BF"/>
    <w:rsid w:val="00EC6307"/>
    <w:rsid w:val="00ED4855"/>
    <w:rsid w:val="00F218D1"/>
    <w:rsid w:val="00F22361"/>
    <w:rsid w:val="00F41105"/>
    <w:rsid w:val="00F41FAA"/>
    <w:rsid w:val="00F4475F"/>
    <w:rsid w:val="00F735EA"/>
    <w:rsid w:val="00F943B5"/>
    <w:rsid w:val="00F97BA1"/>
    <w:rsid w:val="00FA7CA6"/>
    <w:rsid w:val="00FB1DA0"/>
    <w:rsid w:val="00FC2BDB"/>
    <w:rsid w:val="00FD5144"/>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1CDD3A"/>
  <w15:chartTrackingRefBased/>
  <w15:docId w15:val="{35A14CD9-9781-4441-A34C-C9697C25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E9"/>
    <w:pPr>
      <w:spacing w:before="180" w:after="0" w:line="260" w:lineRule="atLeast"/>
    </w:pPr>
    <w:rPr>
      <w:sz w:val="20"/>
    </w:rPr>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line="240" w:lineRule="auto"/>
    </w:pPr>
    <w:rPr>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E74D293F7344BFA25BD10D018D1D8F"/>
        <w:category>
          <w:name w:val="Allmänt"/>
          <w:gallery w:val="placeholder"/>
        </w:category>
        <w:types>
          <w:type w:val="bbPlcHdr"/>
        </w:types>
        <w:behaviors>
          <w:behavior w:val="content"/>
        </w:behaviors>
        <w:guid w:val="{1057996C-B1ED-44D7-A459-44AE90E18EB7}"/>
      </w:docPartPr>
      <w:docPartBody>
        <w:p w:rsidR="003B24C3" w:rsidRDefault="00797E32" w:rsidP="00797E32">
          <w:pPr>
            <w:pStyle w:val="71E74D293F7344BFA25BD10D018D1D8F"/>
          </w:pPr>
          <w:r w:rsidRPr="00B14C4E">
            <w:rPr>
              <w:rStyle w:val="Platshllartext"/>
            </w:rPr>
            <w:t>Klicka eller tryck här för att ange text.</w:t>
          </w:r>
        </w:p>
      </w:docPartBody>
    </w:docPart>
    <w:docPart>
      <w:docPartPr>
        <w:name w:val="D1920F229CE546B383E6065D291FFA48"/>
        <w:category>
          <w:name w:val="Allmänt"/>
          <w:gallery w:val="placeholder"/>
        </w:category>
        <w:types>
          <w:type w:val="bbPlcHdr"/>
        </w:types>
        <w:behaviors>
          <w:behavior w:val="content"/>
        </w:behaviors>
        <w:guid w:val="{5014A68E-B790-4BDB-8626-DA74E5A56756}"/>
      </w:docPartPr>
      <w:docPartBody>
        <w:p w:rsidR="004D0FB0" w:rsidRDefault="005E149C" w:rsidP="005E149C">
          <w:pPr>
            <w:pStyle w:val="D1920F229CE546B383E6065D291FFA48"/>
          </w:pPr>
          <w:r w:rsidRPr="00B14C4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ill Sans W01 Medium">
    <w:altName w:val="Times New Roman"/>
    <w:charset w:val="B1"/>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32"/>
    <w:rsid w:val="000A6D9B"/>
    <w:rsid w:val="003B24C3"/>
    <w:rsid w:val="004D0FB0"/>
    <w:rsid w:val="005E149C"/>
    <w:rsid w:val="00797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49C"/>
    <w:rPr>
      <w:color w:val="808080"/>
    </w:rPr>
  </w:style>
  <w:style w:type="paragraph" w:customStyle="1" w:styleId="71E74D293F7344BFA25BD10D018D1D8F">
    <w:name w:val="71E74D293F7344BFA25BD10D018D1D8F"/>
    <w:rsid w:val="00797E32"/>
  </w:style>
  <w:style w:type="paragraph" w:customStyle="1" w:styleId="D1920F229CE546B383E6065D291FFA48">
    <w:name w:val="D1920F229CE546B383E6065D291FFA48"/>
    <w:rsid w:val="005E1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809A-8AE4-4ACB-B181-591B078A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1</TotalTime>
  <Pages>10</Pages>
  <Words>1623</Words>
  <Characters>8604</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Helena</dc:creator>
  <cp:keywords/>
  <dc:description/>
  <cp:lastModifiedBy>Madeleine Juliusson</cp:lastModifiedBy>
  <cp:revision>3</cp:revision>
  <cp:lastPrinted>2015-04-21T11:34:00Z</cp:lastPrinted>
  <dcterms:created xsi:type="dcterms:W3CDTF">2024-05-30T07:04:00Z</dcterms:created>
  <dcterms:modified xsi:type="dcterms:W3CDTF">2025-02-10T10:04:00Z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