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421E" w14:textId="77777777" w:rsidR="00F22A3D" w:rsidRDefault="00F22A3D">
      <w:pPr>
        <w:pStyle w:val="Brdtext"/>
        <w:spacing w:before="81"/>
        <w:rPr>
          <w:rFonts w:ascii="Times New Roman"/>
          <w:sz w:val="18"/>
        </w:rPr>
      </w:pPr>
    </w:p>
    <w:p w14:paraId="30F19C36" w14:textId="77777777" w:rsidR="00A64BB9" w:rsidRDefault="00A64BB9">
      <w:pPr>
        <w:pStyle w:val="Brdtext"/>
        <w:spacing w:before="81"/>
        <w:rPr>
          <w:rFonts w:ascii="Times New Roman"/>
          <w:sz w:val="18"/>
        </w:rPr>
      </w:pPr>
    </w:p>
    <w:p w14:paraId="3F6E3A16" w14:textId="459F569F" w:rsidR="00F22A3D" w:rsidRDefault="000C66E7" w:rsidP="009B6D62">
      <w:pPr>
        <w:ind w:left="385"/>
        <w:rPr>
          <w:rFonts w:ascii="Arial"/>
          <w:sz w:val="18"/>
        </w:rPr>
      </w:pPr>
      <w:r>
        <w:rPr>
          <w:noProof/>
        </w:rPr>
        <w:drawing>
          <wp:anchor distT="0" distB="0" distL="0" distR="0" simplePos="0" relativeHeight="15729152" behindDoc="0" locked="0" layoutInCell="1" allowOverlap="1" wp14:anchorId="0CDED2EC" wp14:editId="5B4E59DC">
            <wp:simplePos x="0" y="0"/>
            <wp:positionH relativeFrom="page">
              <wp:posOffset>5461000</wp:posOffset>
            </wp:positionH>
            <wp:positionV relativeFrom="paragraph">
              <wp:posOffset>-186932</wp:posOffset>
            </wp:positionV>
            <wp:extent cx="1479550" cy="732718"/>
            <wp:effectExtent l="0" t="0" r="0" b="0"/>
            <wp:wrapNone/>
            <wp:docPr id="1" name="Image 1" descr="Logotyp Mittuniversitet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typ Mittuniversitetet"/>
                    <pic:cNvPicPr/>
                  </pic:nvPicPr>
                  <pic:blipFill>
                    <a:blip r:embed="rId7" cstate="print"/>
                    <a:stretch>
                      <a:fillRect/>
                    </a:stretch>
                  </pic:blipFill>
                  <pic:spPr>
                    <a:xfrm>
                      <a:off x="0" y="0"/>
                      <a:ext cx="1479550" cy="732718"/>
                    </a:xfrm>
                    <a:prstGeom prst="rect">
                      <a:avLst/>
                    </a:prstGeom>
                  </pic:spPr>
                </pic:pic>
              </a:graphicData>
            </a:graphic>
          </wp:anchor>
        </w:drawing>
      </w:r>
      <w:r>
        <w:rPr>
          <w:rFonts w:ascii="Arial"/>
          <w:spacing w:val="-2"/>
          <w:sz w:val="18"/>
        </w:rPr>
        <w:t>202</w:t>
      </w:r>
      <w:r w:rsidR="00062D6E">
        <w:rPr>
          <w:rFonts w:ascii="Arial"/>
          <w:spacing w:val="-2"/>
          <w:sz w:val="18"/>
        </w:rPr>
        <w:t>5</w:t>
      </w:r>
      <w:r>
        <w:rPr>
          <w:rFonts w:ascii="Arial"/>
          <w:spacing w:val="-2"/>
          <w:sz w:val="18"/>
        </w:rPr>
        <w:t>-</w:t>
      </w:r>
      <w:r w:rsidR="00062D6E">
        <w:rPr>
          <w:rFonts w:ascii="Arial"/>
          <w:spacing w:val="-2"/>
          <w:sz w:val="18"/>
        </w:rPr>
        <w:t>0</w:t>
      </w:r>
      <w:r w:rsidR="00D779F3">
        <w:rPr>
          <w:rFonts w:ascii="Arial"/>
          <w:spacing w:val="-2"/>
          <w:sz w:val="18"/>
        </w:rPr>
        <w:t>9</w:t>
      </w:r>
      <w:r w:rsidR="009B6D62">
        <w:rPr>
          <w:rFonts w:ascii="Arial"/>
          <w:spacing w:val="-2"/>
          <w:sz w:val="18"/>
        </w:rPr>
        <w:t>-2</w:t>
      </w:r>
      <w:r w:rsidR="00D779F3">
        <w:rPr>
          <w:rFonts w:ascii="Arial"/>
          <w:spacing w:val="-2"/>
          <w:sz w:val="18"/>
        </w:rPr>
        <w:t>9</w:t>
      </w:r>
    </w:p>
    <w:p w14:paraId="02B7281A" w14:textId="77777777" w:rsidR="00F22A3D" w:rsidRDefault="00F22A3D">
      <w:pPr>
        <w:pStyle w:val="Brdtext"/>
        <w:rPr>
          <w:rFonts w:ascii="Arial"/>
          <w:sz w:val="18"/>
        </w:rPr>
      </w:pPr>
    </w:p>
    <w:p w14:paraId="478A1336" w14:textId="77777777" w:rsidR="00F22A3D" w:rsidRDefault="00F22A3D">
      <w:pPr>
        <w:pStyle w:val="Brdtext"/>
        <w:rPr>
          <w:rFonts w:ascii="Arial"/>
          <w:sz w:val="18"/>
        </w:rPr>
      </w:pPr>
    </w:p>
    <w:p w14:paraId="170FC714" w14:textId="77777777" w:rsidR="00F22A3D" w:rsidRDefault="00F22A3D">
      <w:pPr>
        <w:pStyle w:val="Brdtext"/>
        <w:rPr>
          <w:rFonts w:ascii="Arial"/>
          <w:sz w:val="18"/>
        </w:rPr>
      </w:pPr>
    </w:p>
    <w:p w14:paraId="083C19DD" w14:textId="77777777" w:rsidR="00F22A3D" w:rsidRDefault="00F22A3D">
      <w:pPr>
        <w:pStyle w:val="Brdtext"/>
        <w:spacing w:before="28"/>
        <w:rPr>
          <w:rFonts w:ascii="Arial"/>
          <w:sz w:val="18"/>
        </w:rPr>
      </w:pPr>
    </w:p>
    <w:p w14:paraId="04B8F72D" w14:textId="01AD1722" w:rsidR="00F22A3D" w:rsidRDefault="000C66E7" w:rsidP="00A8261A">
      <w:pPr>
        <w:pStyle w:val="Rubrik"/>
        <w:ind w:left="0" w:firstLine="385"/>
      </w:pPr>
      <w:r>
        <w:t>Information</w:t>
      </w:r>
      <w:r>
        <w:rPr>
          <w:spacing w:val="-3"/>
        </w:rPr>
        <w:t xml:space="preserve"> </w:t>
      </w:r>
      <w:r>
        <w:t>inför</w:t>
      </w:r>
      <w:r>
        <w:rPr>
          <w:spacing w:val="-4"/>
        </w:rPr>
        <w:t xml:space="preserve"> </w:t>
      </w:r>
      <w:r>
        <w:t>VFU</w:t>
      </w:r>
      <w:r>
        <w:rPr>
          <w:spacing w:val="-3"/>
        </w:rPr>
        <w:t xml:space="preserve"> </w:t>
      </w:r>
      <w:r w:rsidR="00A8261A">
        <w:rPr>
          <w:spacing w:val="-3"/>
        </w:rPr>
        <w:t xml:space="preserve">i </w:t>
      </w:r>
      <w:r w:rsidR="00A8261A">
        <w:t>termin 3, kurs OM123G</w:t>
      </w:r>
    </w:p>
    <w:p w14:paraId="5E194908" w14:textId="0C3D5D5D" w:rsidR="00F22A3D" w:rsidRDefault="00F22A3D" w:rsidP="00747BD6">
      <w:pPr>
        <w:pStyle w:val="Brdtext"/>
        <w:spacing w:line="276" w:lineRule="auto"/>
        <w:ind w:right="2258"/>
      </w:pPr>
    </w:p>
    <w:p w14:paraId="4789AF45" w14:textId="77777777" w:rsidR="00645E1F" w:rsidRDefault="00E66BE4" w:rsidP="00A8261A">
      <w:pPr>
        <w:pStyle w:val="Brdtext"/>
        <w:spacing w:before="121" w:line="276" w:lineRule="auto"/>
        <w:ind w:left="385" w:right="2258"/>
        <w:rPr>
          <w:rFonts w:ascii="Lato" w:hAnsi="Lato"/>
          <w:color w:val="273540"/>
          <w:shd w:val="clear" w:color="auto" w:fill="FFFFFF"/>
        </w:rPr>
      </w:pPr>
      <w:r>
        <w:t>I</w:t>
      </w:r>
      <w:r w:rsidR="00A8261A">
        <w:t xml:space="preserve"> kurs OM123G </w:t>
      </w:r>
      <w:r>
        <w:t>genomför varje student</w:t>
      </w:r>
      <w:r w:rsidR="00A8261A">
        <w:t xml:space="preserve"> tre veckors VFU på hälsocentral. Studenterna som läser kursen </w:t>
      </w:r>
      <w:r w:rsidR="00A8261A" w:rsidRPr="00A8261A">
        <w:t xml:space="preserve">delas in i två </w:t>
      </w:r>
      <w:r w:rsidR="00A8261A">
        <w:t>grupper</w:t>
      </w:r>
      <w:r w:rsidR="00A8261A" w:rsidRPr="00A8261A">
        <w:t>. Hälften av studentgruppen gör sin VFU under vecka 43 – 45 och andra hälften av studentgruppen gör sin VFU under vecka 46 – 48.</w:t>
      </w:r>
      <w:r w:rsidR="00645E1F" w:rsidRPr="00645E1F">
        <w:rPr>
          <w:rFonts w:ascii="Lato" w:hAnsi="Lato"/>
          <w:color w:val="273540"/>
          <w:shd w:val="clear" w:color="auto" w:fill="FFFFFF"/>
        </w:rPr>
        <w:t xml:space="preserve"> </w:t>
      </w:r>
    </w:p>
    <w:p w14:paraId="1A1E0158" w14:textId="6794839B" w:rsidR="00A8261A" w:rsidRDefault="00645E1F" w:rsidP="00A8261A">
      <w:pPr>
        <w:pStyle w:val="Brdtext"/>
        <w:spacing w:before="121" w:line="276" w:lineRule="auto"/>
        <w:ind w:left="385" w:right="2258"/>
      </w:pPr>
      <w:r w:rsidRPr="00645E1F">
        <w:t>En vecka VFU består av 40 timmar varav 35 timmar ska vara förlagd på den kliniska verksamheten, rast och restid exkluderat.  Övriga 5 timmar utgörs av egna studier.</w:t>
      </w:r>
      <w:r>
        <w:t xml:space="preserve"> </w:t>
      </w:r>
    </w:p>
    <w:p w14:paraId="6219BB40" w14:textId="6BC46D75" w:rsidR="001862AF" w:rsidRPr="001862AF" w:rsidRDefault="001862AF" w:rsidP="001862AF">
      <w:pPr>
        <w:pStyle w:val="Brdtext"/>
        <w:spacing w:before="121" w:line="276" w:lineRule="auto"/>
        <w:ind w:left="385" w:right="2258"/>
      </w:pPr>
      <w:r w:rsidRPr="001862AF">
        <w:t>Information och undervisning löper som en röd tråd genom kursen och för ett godkänt betyg i kursen ska följande lärandemål uppnås</w:t>
      </w:r>
      <w:r>
        <w:t xml:space="preserve"> under VFU</w:t>
      </w:r>
      <w:r w:rsidRPr="001862AF">
        <w:t>:</w:t>
      </w:r>
    </w:p>
    <w:p w14:paraId="10316C15" w14:textId="03267390" w:rsidR="001862AF" w:rsidRPr="001862AF" w:rsidRDefault="001862AF" w:rsidP="00E66BE4">
      <w:pPr>
        <w:pStyle w:val="Brdtext"/>
        <w:spacing w:before="121" w:line="276" w:lineRule="auto"/>
        <w:ind w:left="385" w:right="2258"/>
        <w:rPr>
          <w:b/>
          <w:bCs/>
        </w:rPr>
      </w:pPr>
      <w:r w:rsidRPr="001862AF">
        <w:rPr>
          <w:b/>
          <w:bCs/>
        </w:rPr>
        <w:br/>
      </w:r>
      <w:r w:rsidR="00E66BE4">
        <w:rPr>
          <w:b/>
          <w:bCs/>
        </w:rPr>
        <w:t>”</w:t>
      </w:r>
      <w:r w:rsidRPr="001862AF">
        <w:rPr>
          <w:b/>
          <w:bCs/>
        </w:rPr>
        <w:t>Tillämpa omvårdnadsdokumentation</w:t>
      </w:r>
      <w:r w:rsidR="00E66BE4">
        <w:rPr>
          <w:b/>
          <w:bCs/>
        </w:rPr>
        <w:t>”</w:t>
      </w:r>
      <w:r w:rsidRPr="001862AF">
        <w:rPr>
          <w:b/>
          <w:bCs/>
        </w:rPr>
        <w:br/>
      </w:r>
      <w:r w:rsidR="00E66BE4">
        <w:rPr>
          <w:b/>
          <w:bCs/>
        </w:rPr>
        <w:t>”</w:t>
      </w:r>
      <w:r w:rsidRPr="001862AF">
        <w:rPr>
          <w:b/>
          <w:bCs/>
        </w:rPr>
        <w:t>Tillämpa effektiv och säker kommunikation mellan olika professioner</w:t>
      </w:r>
      <w:r w:rsidR="00E66BE4">
        <w:rPr>
          <w:b/>
          <w:bCs/>
        </w:rPr>
        <w:t>”</w:t>
      </w:r>
      <w:r w:rsidRPr="001862AF">
        <w:rPr>
          <w:b/>
          <w:bCs/>
        </w:rPr>
        <w:br/>
      </w:r>
      <w:r w:rsidR="00E66BE4">
        <w:rPr>
          <w:b/>
          <w:bCs/>
        </w:rPr>
        <w:t>”</w:t>
      </w:r>
      <w:r w:rsidRPr="001862AF">
        <w:rPr>
          <w:b/>
          <w:bCs/>
        </w:rPr>
        <w:t>Planera och genomföra samtal och undervisning baserat på ett personcentrerat förhållningssätt</w:t>
      </w:r>
      <w:r w:rsidR="00E66BE4">
        <w:rPr>
          <w:b/>
          <w:bCs/>
        </w:rPr>
        <w:t>”</w:t>
      </w:r>
      <w:r w:rsidRPr="001862AF">
        <w:rPr>
          <w:b/>
          <w:bCs/>
        </w:rPr>
        <w:br/>
      </w:r>
      <w:r w:rsidR="00E66BE4">
        <w:rPr>
          <w:b/>
          <w:bCs/>
        </w:rPr>
        <w:t>”</w:t>
      </w:r>
      <w:r w:rsidRPr="001862AF">
        <w:rPr>
          <w:b/>
          <w:bCs/>
        </w:rPr>
        <w:t>Tillämpa relevanta lagar och författningar för att säkerställa personcentrerad och patientsäker vård</w:t>
      </w:r>
      <w:r w:rsidR="00E66BE4">
        <w:rPr>
          <w:b/>
          <w:bCs/>
        </w:rPr>
        <w:t>”</w:t>
      </w:r>
      <w:r w:rsidRPr="001862AF">
        <w:rPr>
          <w:b/>
          <w:bCs/>
        </w:rPr>
        <w:br/>
      </w:r>
      <w:r w:rsidR="00E66BE4">
        <w:rPr>
          <w:b/>
          <w:bCs/>
        </w:rPr>
        <w:t>”</w:t>
      </w:r>
      <w:r w:rsidRPr="001862AF">
        <w:rPr>
          <w:b/>
          <w:bCs/>
        </w:rPr>
        <w:t>Tillämpa information och undervisning i möten med patienter i samband med tillämpandet av patientsäker medicinsk teknik</w:t>
      </w:r>
      <w:r w:rsidR="00E66BE4">
        <w:rPr>
          <w:b/>
          <w:bCs/>
        </w:rPr>
        <w:t>”</w:t>
      </w:r>
    </w:p>
    <w:p w14:paraId="5E5DE663" w14:textId="343C9CCB" w:rsidR="001862AF" w:rsidRDefault="001862AF" w:rsidP="00A8261A">
      <w:pPr>
        <w:pStyle w:val="Brdtext"/>
        <w:spacing w:before="121" w:line="276" w:lineRule="auto"/>
        <w:ind w:left="385" w:right="2258"/>
      </w:pPr>
    </w:p>
    <w:p w14:paraId="6BDD4A1C" w14:textId="77777777" w:rsidR="00D779F3" w:rsidRDefault="00E66BE4" w:rsidP="00E66BE4">
      <w:pPr>
        <w:pStyle w:val="Brdtext"/>
        <w:spacing w:before="121" w:line="276" w:lineRule="auto"/>
        <w:ind w:left="385" w:right="2258"/>
      </w:pPr>
      <w:r w:rsidRPr="001862AF">
        <w:t xml:space="preserve">Under VFU </w:t>
      </w:r>
      <w:r>
        <w:t xml:space="preserve">ska </w:t>
      </w:r>
      <w:r w:rsidRPr="001862AF">
        <w:t>studenten</w:t>
      </w:r>
      <w:r>
        <w:t xml:space="preserve"> genomföra</w:t>
      </w:r>
      <w:r w:rsidRPr="001862AF">
        <w:t xml:space="preserve"> </w:t>
      </w:r>
      <w:r>
        <w:t>fem</w:t>
      </w:r>
      <w:r w:rsidRPr="001862AF">
        <w:t xml:space="preserve"> </w:t>
      </w:r>
      <w:r>
        <w:t>obligatoriska</w:t>
      </w:r>
      <w:r w:rsidRPr="001862AF">
        <w:t xml:space="preserve"> läraktiviteter</w:t>
      </w:r>
      <w:r>
        <w:t xml:space="preserve"> (se detaljerad information om dessa på </w:t>
      </w:r>
      <w:r w:rsidR="00D779F3">
        <w:t xml:space="preserve">vår </w:t>
      </w:r>
      <w:r>
        <w:t xml:space="preserve">VFU-hemsida, </w:t>
      </w:r>
      <w:hyperlink r:id="rId8" w:history="1">
        <w:r w:rsidRPr="00AF34C1">
          <w:rPr>
            <w:rStyle w:val="Hyperlnk"/>
          </w:rPr>
          <w:t>https://www.miun.se/student/minastudier/vfu/vfu-for-sjukskoterskeutbildning/vfu-dokument/</w:t>
        </w:r>
      </w:hyperlink>
      <w:r>
        <w:t>)</w:t>
      </w:r>
      <w:r w:rsidRPr="001862AF">
        <w:t xml:space="preserve">, vilka är en slags ”uppgifter” som syftar till att hjälpa studenten att uppnå kursens lärandemål. </w:t>
      </w:r>
      <w:r>
        <w:t>De obligatoriska läraktiviteterna ska</w:t>
      </w:r>
      <w:r w:rsidRPr="001862AF">
        <w:t xml:space="preserve"> följas upp i trepartssamtalet </w:t>
      </w:r>
      <w:r>
        <w:t>där studenten</w:t>
      </w:r>
      <w:r w:rsidRPr="001862AF">
        <w:t>, handledaren och den bedömande läraren deltar</w:t>
      </w:r>
      <w:r>
        <w:t xml:space="preserve"> och ska därför om möjligt vara genomförda innan dess (läs mer om trepartssamtalet längre ned i dokumentet)</w:t>
      </w:r>
      <w:r w:rsidRPr="001862AF">
        <w:t>.</w:t>
      </w:r>
      <w:r>
        <w:t xml:space="preserve"> </w:t>
      </w:r>
    </w:p>
    <w:p w14:paraId="425B8D50" w14:textId="77777777" w:rsidR="00D779F3" w:rsidRDefault="00D779F3" w:rsidP="00E66BE4">
      <w:pPr>
        <w:pStyle w:val="Brdtext"/>
        <w:spacing w:before="121" w:line="276" w:lineRule="auto"/>
        <w:ind w:left="385" w:right="2258"/>
      </w:pPr>
    </w:p>
    <w:p w14:paraId="0901EAED" w14:textId="77777777" w:rsidR="00D779F3" w:rsidRDefault="00D779F3" w:rsidP="00E66BE4">
      <w:pPr>
        <w:pStyle w:val="Brdtext"/>
        <w:spacing w:before="121" w:line="276" w:lineRule="auto"/>
        <w:ind w:left="385" w:right="2258"/>
      </w:pPr>
    </w:p>
    <w:p w14:paraId="37F95838" w14:textId="77777777" w:rsidR="00D779F3" w:rsidRDefault="00D779F3" w:rsidP="00E66BE4">
      <w:pPr>
        <w:pStyle w:val="Brdtext"/>
        <w:spacing w:before="121" w:line="276" w:lineRule="auto"/>
        <w:ind w:left="385" w:right="2258"/>
      </w:pPr>
    </w:p>
    <w:p w14:paraId="48C925BD" w14:textId="77777777" w:rsidR="00D779F3" w:rsidRDefault="00D779F3" w:rsidP="00E66BE4">
      <w:pPr>
        <w:pStyle w:val="Brdtext"/>
        <w:spacing w:before="121" w:line="276" w:lineRule="auto"/>
        <w:ind w:left="385" w:right="2258"/>
      </w:pPr>
    </w:p>
    <w:p w14:paraId="1C77D719" w14:textId="67B9A225" w:rsidR="00E66BE4" w:rsidRDefault="00E66BE4" w:rsidP="00D779F3">
      <w:pPr>
        <w:pStyle w:val="Brdtext"/>
        <w:spacing w:before="121" w:line="276" w:lineRule="auto"/>
        <w:ind w:left="385" w:right="2258"/>
      </w:pPr>
      <w:r>
        <w:lastRenderedPageBreak/>
        <w:t>Om de obligatoriska läraktiviteterna ej är genomförda innan trepartssamtalet utan genomförs efter detta är det av stor vikt att handledaren skyndsamt tar kontakt med bedömande lärare om det uppmärksammas att studenten visar brister i genomförandet.</w:t>
      </w:r>
      <w:r w:rsidRPr="001862AF">
        <w:t xml:space="preserve"> </w:t>
      </w:r>
    </w:p>
    <w:p w14:paraId="6A03F439" w14:textId="61140C5A" w:rsidR="00E66BE4" w:rsidRDefault="00E66BE4" w:rsidP="00645E1F">
      <w:pPr>
        <w:pStyle w:val="Brdtext"/>
        <w:spacing w:before="121" w:line="276" w:lineRule="auto"/>
        <w:ind w:left="385" w:right="2258"/>
      </w:pPr>
      <w:r w:rsidRPr="001862AF">
        <w:t xml:space="preserve">Som förberedelse till </w:t>
      </w:r>
      <w:r>
        <w:t>de obligatoriska</w:t>
      </w:r>
      <w:r w:rsidRPr="001862AF">
        <w:t xml:space="preserve"> läraktiviteter</w:t>
      </w:r>
      <w:r>
        <w:t>na har studenterna</w:t>
      </w:r>
      <w:r w:rsidRPr="001862AF">
        <w:t xml:space="preserve"> uppmana</w:t>
      </w:r>
      <w:r>
        <w:t>t</w:t>
      </w:r>
      <w:r w:rsidRPr="001862AF">
        <w:t xml:space="preserve">s </w:t>
      </w:r>
      <w:r>
        <w:t>att</w:t>
      </w:r>
      <w:r w:rsidRPr="001862AF">
        <w:t xml:space="preserve"> delta i de föreläsningar och undervisningstillfällen som erbjud</w:t>
      </w:r>
      <w:r>
        <w:t>it</w:t>
      </w:r>
      <w:r w:rsidRPr="001862AF">
        <w:t xml:space="preserve">s i kursen </w:t>
      </w:r>
      <w:r>
        <w:t xml:space="preserve">inför VFU-perioden </w:t>
      </w:r>
      <w:r w:rsidRPr="001862AF">
        <w:t>samt</w:t>
      </w:r>
      <w:r>
        <w:t xml:space="preserve"> </w:t>
      </w:r>
      <w:r w:rsidRPr="001862AF">
        <w:t>ta del av kurslitteraturen och annan relevant litteratur</w:t>
      </w:r>
      <w:r>
        <w:t>,</w:t>
      </w:r>
      <w:r w:rsidRPr="001862AF">
        <w:t xml:space="preserve"> exempelvis Vårdhandboken och aktuella dokument på respektive VFU-plats. </w:t>
      </w:r>
    </w:p>
    <w:p w14:paraId="13A165BF" w14:textId="21D5EA86" w:rsidR="00E66BE4" w:rsidRDefault="001862AF" w:rsidP="00645E1F">
      <w:pPr>
        <w:pStyle w:val="Brdtext"/>
        <w:spacing w:before="121" w:line="276" w:lineRule="auto"/>
        <w:ind w:left="385" w:right="2258"/>
      </w:pPr>
      <w:r>
        <w:t xml:space="preserve">Bedömning och examination av VFU sker av läraren i trepartssamtal där förutom lärare även studenten och handledaren medverkar. Trepartssamtalet bokar studenten in med läraren efter att ha stämt av tidpunkten med sin handledare. Lämplig tidpunkt för trepartssamtalet är när studenten är ungefär halvvägs in i VFU-perioden. </w:t>
      </w:r>
      <w:r w:rsidR="00E66BE4" w:rsidRPr="00E66BE4">
        <w:t>Om studentens prestationer bedöms som tillfredsställande vid trepartssamtalet och om betygskriterierna</w:t>
      </w:r>
      <w:r w:rsidR="00D779F3">
        <w:t xml:space="preserve"> (se dessa på vår VFU-hemsida, </w:t>
      </w:r>
      <w:hyperlink r:id="rId9" w:history="1">
        <w:r w:rsidR="00D779F3" w:rsidRPr="00AF34C1">
          <w:rPr>
            <w:rStyle w:val="Hyperlnk"/>
          </w:rPr>
          <w:t>https://www.miun.se/student/minastudier/vfu/vfu-for-sjukskoterskeutbildning/vfu-dokument/</w:t>
        </w:r>
      </w:hyperlink>
      <w:r w:rsidR="00D779F3">
        <w:t>)</w:t>
      </w:r>
      <w:r w:rsidR="00D779F3" w:rsidRPr="001862AF">
        <w:t xml:space="preserve">, </w:t>
      </w:r>
      <w:r w:rsidR="00E66BE4" w:rsidRPr="00E66BE4">
        <w:t>och lärandemålen bedöms bli uppnådda senast vid VFU-periodens slut samt att de obligatoriska läraktiviteterna är genomförda på tillfredställande sätt, sker ingen slutavstämning i form av trepartssamtal</w:t>
      </w:r>
      <w:r w:rsidR="00645E1F">
        <w:t xml:space="preserve"> (d</w:t>
      </w:r>
      <w:r w:rsidR="00E66BE4" w:rsidRPr="00E66BE4">
        <w:t>etta under förutsättning att inget inträffar som föranleder att en slutavstämning bokas in</w:t>
      </w:r>
      <w:r w:rsidR="00645E1F">
        <w:t>)</w:t>
      </w:r>
      <w:r w:rsidR="00E66BE4" w:rsidRPr="00E66BE4">
        <w:t>. Avslutande samtal sker mellan student och handledande sjuksköterska</w:t>
      </w:r>
      <w:r w:rsidR="00E66BE4">
        <w:t>.</w:t>
      </w:r>
    </w:p>
    <w:p w14:paraId="2CBD31A2" w14:textId="77D1211F" w:rsidR="00645E1F" w:rsidRDefault="00A8261A" w:rsidP="00645E1F">
      <w:pPr>
        <w:pStyle w:val="Brdtext"/>
        <w:spacing w:before="121" w:line="276" w:lineRule="auto"/>
        <w:ind w:left="385" w:right="2258"/>
      </w:pPr>
      <w:r>
        <w:t>Nytt den här terminen är att vi använder oss av TOPP-N. Där fyller du som handledare i och signerar närvaro</w:t>
      </w:r>
      <w:r w:rsidR="00ED0FDE">
        <w:t>, genomförande av obligatoriska läraktiviteter</w:t>
      </w:r>
      <w:r w:rsidR="00E66BE4">
        <w:t xml:space="preserve"> och</w:t>
      </w:r>
      <w:r>
        <w:t xml:space="preserve"> </w:t>
      </w:r>
      <w:proofErr w:type="spellStart"/>
      <w:r>
        <w:t>AssCE</w:t>
      </w:r>
      <w:proofErr w:type="spellEnd"/>
      <w:r>
        <w:t>-formulär</w:t>
      </w:r>
      <w:r w:rsidR="00645E1F">
        <w:t xml:space="preserve"> för din student</w:t>
      </w:r>
      <w:r w:rsidR="00E66BE4">
        <w:t>.</w:t>
      </w:r>
      <w:r w:rsidR="00A64BB9">
        <w:t xml:space="preserve"> </w:t>
      </w:r>
      <w:r w:rsidR="00645E1F">
        <w:t xml:space="preserve">Inför trepartssamtalet är det viktigt att både studenten och du som handledare fyllt i och skickat in bedömning och kommentarer i </w:t>
      </w:r>
      <w:proofErr w:type="spellStart"/>
      <w:r w:rsidR="00645E1F">
        <w:t>AssCE</w:t>
      </w:r>
      <w:proofErr w:type="spellEnd"/>
      <w:r w:rsidR="00645E1F">
        <w:t xml:space="preserve">-formuläret via TOPP-N. Detta behöver göras senast dagen innan trepartssamtalet äger rum så att bedömande lärare har tid på sig att ta del av underlaget. Alla </w:t>
      </w:r>
      <w:proofErr w:type="spellStart"/>
      <w:r w:rsidR="00645E1F">
        <w:t>AssCE</w:t>
      </w:r>
      <w:proofErr w:type="spellEnd"/>
      <w:r w:rsidR="00645E1F">
        <w:t xml:space="preserve">-punkter är inte aktuella i kursen, följande punkter utgår och diskuteras inte </w:t>
      </w:r>
      <w:r w:rsidR="00ED0FDE">
        <w:t xml:space="preserve">i </w:t>
      </w:r>
      <w:r w:rsidR="00645E1F">
        <w:t>trepartssamtalet:</w:t>
      </w:r>
    </w:p>
    <w:p w14:paraId="42A7395F" w14:textId="77777777" w:rsidR="00645E1F" w:rsidRDefault="00645E1F" w:rsidP="00645E1F">
      <w:pPr>
        <w:pStyle w:val="Brdtext"/>
        <w:spacing w:before="121" w:line="276" w:lineRule="auto"/>
        <w:ind w:left="385" w:right="2258"/>
      </w:pPr>
      <w:r w:rsidRPr="00645E1F">
        <w:rPr>
          <w:b/>
          <w:bCs/>
        </w:rPr>
        <w:t>6, 7, 8, 9, 13, 14, 15, 19, 20 och 21</w:t>
      </w:r>
    </w:p>
    <w:p w14:paraId="7CA14B22" w14:textId="5FD9F7F9" w:rsidR="00645E1F" w:rsidRPr="00645E1F" w:rsidRDefault="00645E1F" w:rsidP="00645E1F">
      <w:pPr>
        <w:pStyle w:val="Brdtext"/>
        <w:spacing w:before="121" w:line="276" w:lineRule="auto"/>
        <w:ind w:left="385" w:right="2258"/>
      </w:pPr>
      <w:r>
        <w:t xml:space="preserve">Dessa punkter finns ändå med i </w:t>
      </w:r>
      <w:proofErr w:type="spellStart"/>
      <w:r>
        <w:t>AssCE</w:t>
      </w:r>
      <w:proofErr w:type="spellEnd"/>
      <w:r>
        <w:t>-formuläret i TOPP-N och v</w:t>
      </w:r>
      <w:r w:rsidRPr="00645E1F">
        <w:t xml:space="preserve">id ifyllande av </w:t>
      </w:r>
      <w:proofErr w:type="spellStart"/>
      <w:r w:rsidRPr="00645E1F">
        <w:t>AssCE</w:t>
      </w:r>
      <w:proofErr w:type="spellEnd"/>
      <w:r w:rsidRPr="00645E1F">
        <w:t xml:space="preserve"> i TOPP-N gäller följande för de punkter som utgår: student</w:t>
      </w:r>
      <w:r>
        <w:t xml:space="preserve"> och</w:t>
      </w:r>
      <w:r w:rsidRPr="00645E1F">
        <w:t xml:space="preserve"> handledare skriver "Ej aktuell" i </w:t>
      </w:r>
      <w:proofErr w:type="spellStart"/>
      <w:r w:rsidRPr="00645E1F">
        <w:t>kommentarsrutan</w:t>
      </w:r>
      <w:proofErr w:type="spellEnd"/>
      <w:r w:rsidRPr="00645E1F">
        <w:t xml:space="preserve"> och måluppfyllelse markeras i mitten av skalan. </w:t>
      </w:r>
    </w:p>
    <w:p w14:paraId="07665B99" w14:textId="77777777" w:rsidR="00D779F3" w:rsidRDefault="00D779F3" w:rsidP="001862AF">
      <w:pPr>
        <w:pStyle w:val="Brdtext"/>
        <w:spacing w:before="121" w:line="276" w:lineRule="auto"/>
        <w:ind w:left="385" w:right="2258"/>
      </w:pPr>
    </w:p>
    <w:p w14:paraId="08308D14" w14:textId="77777777" w:rsidR="00D779F3" w:rsidRDefault="00D779F3" w:rsidP="001862AF">
      <w:pPr>
        <w:pStyle w:val="Brdtext"/>
        <w:spacing w:before="121" w:line="276" w:lineRule="auto"/>
        <w:ind w:left="385" w:right="2258"/>
      </w:pPr>
    </w:p>
    <w:p w14:paraId="3F74D331" w14:textId="77777777" w:rsidR="00D779F3" w:rsidRDefault="00D779F3" w:rsidP="001862AF">
      <w:pPr>
        <w:pStyle w:val="Brdtext"/>
        <w:spacing w:before="121" w:line="276" w:lineRule="auto"/>
        <w:ind w:left="385" w:right="2258"/>
      </w:pPr>
    </w:p>
    <w:p w14:paraId="71F6C997" w14:textId="77777777" w:rsidR="00D779F3" w:rsidRDefault="00D779F3" w:rsidP="001862AF">
      <w:pPr>
        <w:pStyle w:val="Brdtext"/>
        <w:spacing w:before="121" w:line="276" w:lineRule="auto"/>
        <w:ind w:left="385" w:right="2258"/>
      </w:pPr>
    </w:p>
    <w:p w14:paraId="009AFA25" w14:textId="210C225A" w:rsidR="001862AF" w:rsidRDefault="00645E1F" w:rsidP="001862AF">
      <w:pPr>
        <w:pStyle w:val="Brdtext"/>
        <w:spacing w:before="121" w:line="276" w:lineRule="auto"/>
        <w:ind w:left="385" w:right="2258"/>
      </w:pPr>
      <w:r w:rsidRPr="00645E1F">
        <w:lastRenderedPageBreak/>
        <w:t xml:space="preserve">Avslutande samtal </w:t>
      </w:r>
      <w:r w:rsidR="00D779F3">
        <w:t>sker</w:t>
      </w:r>
      <w:r>
        <w:t>, om inte risk för underkännande identifierats,</w:t>
      </w:r>
      <w:r w:rsidRPr="00645E1F">
        <w:t xml:space="preserve"> mellan student och handledande sjuksköterska</w:t>
      </w:r>
      <w:r>
        <w:t xml:space="preserve"> utan bedömande lärares deltagande.</w:t>
      </w:r>
      <w:r w:rsidRPr="00645E1F">
        <w:t xml:space="preserve"> </w:t>
      </w:r>
      <w:r>
        <w:t xml:space="preserve">Det avslutande samtalet </w:t>
      </w:r>
      <w:r w:rsidRPr="00645E1F">
        <w:t>dokumenteras i TOPP-N på samma sätt som trepartssamtalet vid halvtid</w:t>
      </w:r>
      <w:r>
        <w:t xml:space="preserve">, det vill säga student och handledare fyller i och skickar in bedömning och kommentarer i </w:t>
      </w:r>
      <w:proofErr w:type="spellStart"/>
      <w:r>
        <w:t>AssCE</w:t>
      </w:r>
      <w:proofErr w:type="spellEnd"/>
      <w:r>
        <w:t>-formuläret via TOPP-N</w:t>
      </w:r>
      <w:r w:rsidRPr="00645E1F">
        <w:t xml:space="preserve">. Bedömande lärare tar därefter del av det avslutande samtalet genom att läsa i TOPP-N. Efter att bedömande lärare skriftligt tagit del av det avslutande </w:t>
      </w:r>
      <w:r>
        <w:t>bedömnings</w:t>
      </w:r>
      <w:r w:rsidRPr="00645E1F">
        <w:t>samtalet i TOPP-N signerar denne, därefter signerar även student och handledande sjuksköterska i TOPP-N.</w:t>
      </w:r>
    </w:p>
    <w:p w14:paraId="5848765B" w14:textId="2AD8E34D" w:rsidR="00F22A3D" w:rsidRDefault="000C66E7">
      <w:pPr>
        <w:pStyle w:val="Brdtext"/>
        <w:spacing w:before="119" w:line="276" w:lineRule="auto"/>
        <w:ind w:left="385" w:right="2368"/>
      </w:pPr>
      <w:r>
        <w:t xml:space="preserve">Har ni frågor eller funderingar </w:t>
      </w:r>
      <w:r w:rsidR="00D779F3">
        <w:t xml:space="preserve">om kursen </w:t>
      </w:r>
      <w:r>
        <w:t xml:space="preserve">är ni välkomna att höra av er till </w:t>
      </w:r>
      <w:r w:rsidR="0012010F">
        <w:t>någon av oss kursansvariga</w:t>
      </w:r>
      <w:r>
        <w:t xml:space="preserve"> K</w:t>
      </w:r>
      <w:r w:rsidR="0012010F">
        <w:t>erstin Viström</w:t>
      </w:r>
      <w:r>
        <w:t xml:space="preserve">, </w:t>
      </w:r>
      <w:hyperlink r:id="rId10" w:history="1">
        <w:r w:rsidR="0012010F" w:rsidRPr="007E22AA">
          <w:rPr>
            <w:rStyle w:val="Hyperlnk"/>
          </w:rPr>
          <w:t>kerstin.vistrom@miun.se</w:t>
        </w:r>
      </w:hyperlink>
      <w:r w:rsidR="0012010F">
        <w:rPr>
          <w:color w:val="0462C1"/>
        </w:rPr>
        <w:t xml:space="preserve"> </w:t>
      </w:r>
      <w:r w:rsidRPr="0012010F">
        <w:t>och</w:t>
      </w:r>
      <w:r>
        <w:t xml:space="preserve"> Hanna Dahlströ</w:t>
      </w:r>
      <w:r w:rsidR="00D779F3">
        <w:t xml:space="preserve">m, </w:t>
      </w:r>
      <w:hyperlink r:id="rId11" w:history="1">
        <w:r w:rsidR="00D779F3" w:rsidRPr="00AF34C1">
          <w:rPr>
            <w:rStyle w:val="Hyperlnk"/>
          </w:rPr>
          <w:t>hanna.dahlstrom@miun.se</w:t>
        </w:r>
      </w:hyperlink>
      <w:r w:rsidR="00D779F3">
        <w:t xml:space="preserve">. </w:t>
      </w:r>
    </w:p>
    <w:p w14:paraId="2798A307" w14:textId="11894AB5" w:rsidR="00397AE4" w:rsidRDefault="00397AE4" w:rsidP="009B6D62">
      <w:pPr>
        <w:pStyle w:val="Brdtext"/>
        <w:spacing w:before="119" w:line="276" w:lineRule="auto"/>
        <w:ind w:left="385" w:right="2368"/>
      </w:pPr>
      <w:r>
        <w:t xml:space="preserve">Vid frågor om TOPP-N, vänligen se användarmanualen på vår VFU-hemsida </w:t>
      </w:r>
      <w:hyperlink r:id="rId12" w:history="1">
        <w:r w:rsidRPr="00FD49D4">
          <w:rPr>
            <w:rStyle w:val="Hyperlnk"/>
          </w:rPr>
          <w:t>https://www.miun.se/student/minastudier/vfu/vfu-for-sjukskoterskeutbildning/v</w:t>
        </w:r>
        <w:r w:rsidRPr="00FD49D4">
          <w:rPr>
            <w:rStyle w:val="Hyperlnk"/>
          </w:rPr>
          <w:t>f</w:t>
        </w:r>
        <w:r w:rsidRPr="00FD49D4">
          <w:rPr>
            <w:rStyle w:val="Hyperlnk"/>
          </w:rPr>
          <w:t>u-dokument/</w:t>
        </w:r>
      </w:hyperlink>
      <w:r>
        <w:t xml:space="preserve">. </w:t>
      </w:r>
    </w:p>
    <w:p w14:paraId="6EF15C18" w14:textId="171858A1" w:rsidR="00F22A3D" w:rsidRDefault="009B6D62" w:rsidP="009B6D62">
      <w:pPr>
        <w:pStyle w:val="Brdtext"/>
        <w:spacing w:before="119" w:line="276" w:lineRule="auto"/>
        <w:ind w:left="385" w:right="2368"/>
      </w:pPr>
      <w:r>
        <w:t xml:space="preserve">Om ni har </w:t>
      </w:r>
      <w:r w:rsidR="00397AE4">
        <w:t>tekniska problem med</w:t>
      </w:r>
      <w:r>
        <w:t xml:space="preserve"> Topp-N, kontakta </w:t>
      </w:r>
      <w:r w:rsidR="00397AE4">
        <w:t>supporten via kontaktuppgifter i användarmanualen.</w:t>
      </w:r>
    </w:p>
    <w:p w14:paraId="754C5827" w14:textId="53CD6A9C" w:rsidR="00F22A3D" w:rsidRPr="00E66BE4" w:rsidRDefault="00F22A3D" w:rsidP="0012010F">
      <w:pPr>
        <w:spacing w:line="278" w:lineRule="auto"/>
        <w:ind w:right="6212"/>
        <w:rPr>
          <w:sz w:val="20"/>
        </w:rPr>
      </w:pPr>
    </w:p>
    <w:sectPr w:rsidR="00F22A3D" w:rsidRPr="00E66BE4">
      <w:headerReference w:type="even" r:id="rId13"/>
      <w:headerReference w:type="default" r:id="rId14"/>
      <w:headerReference w:type="first" r:id="rId15"/>
      <w:pgSz w:w="11910" w:h="16840"/>
      <w:pgMar w:top="980" w:right="86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8BAB" w14:textId="77777777" w:rsidR="00062D6E" w:rsidRDefault="00062D6E" w:rsidP="00062D6E">
      <w:r>
        <w:separator/>
      </w:r>
    </w:p>
  </w:endnote>
  <w:endnote w:type="continuationSeparator" w:id="0">
    <w:p w14:paraId="76143F55" w14:textId="77777777" w:rsidR="00062D6E" w:rsidRDefault="00062D6E" w:rsidP="0006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2A49" w14:textId="77777777" w:rsidR="00062D6E" w:rsidRDefault="00062D6E" w:rsidP="00062D6E">
      <w:r>
        <w:separator/>
      </w:r>
    </w:p>
  </w:footnote>
  <w:footnote w:type="continuationSeparator" w:id="0">
    <w:p w14:paraId="3345A649" w14:textId="77777777" w:rsidR="00062D6E" w:rsidRDefault="00062D6E" w:rsidP="0006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00A9" w14:textId="69FD451E" w:rsidR="00062D6E" w:rsidRDefault="00062D6E">
    <w:pPr>
      <w:pStyle w:val="Sidhuvud"/>
    </w:pPr>
    <w:r>
      <w:rPr>
        <w:noProof/>
      </w:rPr>
      <mc:AlternateContent>
        <mc:Choice Requires="wps">
          <w:drawing>
            <wp:anchor distT="0" distB="0" distL="0" distR="0" simplePos="0" relativeHeight="251659264" behindDoc="0" locked="0" layoutInCell="1" allowOverlap="1" wp14:anchorId="3451847D" wp14:editId="27392F8D">
              <wp:simplePos x="635" y="635"/>
              <wp:positionH relativeFrom="page">
                <wp:align>left</wp:align>
              </wp:positionH>
              <wp:positionV relativeFrom="page">
                <wp:align>top</wp:align>
              </wp:positionV>
              <wp:extent cx="1205865" cy="345440"/>
              <wp:effectExtent l="0" t="0" r="13335" b="16510"/>
              <wp:wrapNone/>
              <wp:docPr id="210818821"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292CCAF" w14:textId="24C303BB" w:rsidR="00062D6E" w:rsidRPr="00062D6E" w:rsidRDefault="00062D6E" w:rsidP="00062D6E">
                          <w:pPr>
                            <w:rPr>
                              <w:rFonts w:ascii="Calibri" w:eastAsia="Calibri" w:hAnsi="Calibri" w:cs="Calibri"/>
                              <w:noProof/>
                              <w:color w:val="000000"/>
                              <w:sz w:val="20"/>
                              <w:szCs w:val="20"/>
                            </w:rPr>
                          </w:pPr>
                          <w:r w:rsidRPr="00062D6E">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51847D" id="_x0000_t202" coordsize="21600,21600" o:spt="202" path="m,l,21600r21600,l21600,xe">
              <v:stroke joinstyle="miter"/>
              <v:path gradientshapeok="t" o:connecttype="rect"/>
            </v:shapetype>
            <v:shape id="Textruta 2" o:spid="_x0000_s1026" type="#_x0000_t202" alt="Begränsad delning" style="position:absolute;margin-left:0;margin-top:0;width:94.9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1292CCAF" w14:textId="24C303BB" w:rsidR="00062D6E" w:rsidRPr="00062D6E" w:rsidRDefault="00062D6E" w:rsidP="00062D6E">
                    <w:pPr>
                      <w:rPr>
                        <w:rFonts w:ascii="Calibri" w:eastAsia="Calibri" w:hAnsi="Calibri" w:cs="Calibri"/>
                        <w:noProof/>
                        <w:color w:val="000000"/>
                        <w:sz w:val="20"/>
                        <w:szCs w:val="20"/>
                      </w:rPr>
                    </w:pPr>
                    <w:r w:rsidRPr="00062D6E">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9853" w14:textId="1317BF98" w:rsidR="00062D6E" w:rsidRDefault="00062D6E">
    <w:pPr>
      <w:pStyle w:val="Sidhuvud"/>
    </w:pPr>
    <w:r>
      <w:rPr>
        <w:noProof/>
      </w:rPr>
      <mc:AlternateContent>
        <mc:Choice Requires="wps">
          <w:drawing>
            <wp:anchor distT="0" distB="0" distL="0" distR="0" simplePos="0" relativeHeight="251660288" behindDoc="0" locked="0" layoutInCell="1" allowOverlap="1" wp14:anchorId="111DEABC" wp14:editId="3FE9ADEA">
              <wp:simplePos x="1013460" y="457200"/>
              <wp:positionH relativeFrom="page">
                <wp:align>left</wp:align>
              </wp:positionH>
              <wp:positionV relativeFrom="page">
                <wp:align>top</wp:align>
              </wp:positionV>
              <wp:extent cx="1205865" cy="345440"/>
              <wp:effectExtent l="0" t="0" r="13335" b="16510"/>
              <wp:wrapNone/>
              <wp:docPr id="807578012"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08A235B" w14:textId="5E7B4D39" w:rsidR="00062D6E" w:rsidRPr="00062D6E" w:rsidRDefault="00062D6E" w:rsidP="00062D6E">
                          <w:pPr>
                            <w:rPr>
                              <w:rFonts w:ascii="Calibri" w:eastAsia="Calibri" w:hAnsi="Calibri" w:cs="Calibri"/>
                              <w:noProof/>
                              <w:color w:val="000000"/>
                              <w:sz w:val="20"/>
                              <w:szCs w:val="20"/>
                            </w:rPr>
                          </w:pPr>
                          <w:r w:rsidRPr="00062D6E">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1DEABC" id="_x0000_t202" coordsize="21600,21600" o:spt="202" path="m,l,21600r21600,l21600,xe">
              <v:stroke joinstyle="miter"/>
              <v:path gradientshapeok="t" o:connecttype="rect"/>
            </v:shapetype>
            <v:shape id="Textruta 3" o:spid="_x0000_s1027" type="#_x0000_t202" alt="Begränsad delning" style="position:absolute;margin-left:0;margin-top:0;width:94.9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508A235B" w14:textId="5E7B4D39" w:rsidR="00062D6E" w:rsidRPr="00062D6E" w:rsidRDefault="00062D6E" w:rsidP="00062D6E">
                    <w:pPr>
                      <w:rPr>
                        <w:rFonts w:ascii="Calibri" w:eastAsia="Calibri" w:hAnsi="Calibri" w:cs="Calibri"/>
                        <w:noProof/>
                        <w:color w:val="000000"/>
                        <w:sz w:val="20"/>
                        <w:szCs w:val="20"/>
                      </w:rPr>
                    </w:pPr>
                    <w:r w:rsidRPr="00062D6E">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CAB8" w14:textId="241325B2" w:rsidR="00062D6E" w:rsidRDefault="00062D6E">
    <w:pPr>
      <w:pStyle w:val="Sidhuvud"/>
    </w:pPr>
    <w:r>
      <w:rPr>
        <w:noProof/>
      </w:rPr>
      <mc:AlternateContent>
        <mc:Choice Requires="wps">
          <w:drawing>
            <wp:anchor distT="0" distB="0" distL="0" distR="0" simplePos="0" relativeHeight="251658240" behindDoc="0" locked="0" layoutInCell="1" allowOverlap="1" wp14:anchorId="0D99DE55" wp14:editId="407F29C7">
              <wp:simplePos x="635" y="635"/>
              <wp:positionH relativeFrom="page">
                <wp:align>left</wp:align>
              </wp:positionH>
              <wp:positionV relativeFrom="page">
                <wp:align>top</wp:align>
              </wp:positionV>
              <wp:extent cx="1205865" cy="345440"/>
              <wp:effectExtent l="0" t="0" r="13335" b="16510"/>
              <wp:wrapNone/>
              <wp:docPr id="1482930535"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AB594FE" w14:textId="43219A08" w:rsidR="00062D6E" w:rsidRPr="00062D6E" w:rsidRDefault="00062D6E" w:rsidP="00062D6E">
                          <w:pPr>
                            <w:rPr>
                              <w:rFonts w:ascii="Calibri" w:eastAsia="Calibri" w:hAnsi="Calibri" w:cs="Calibri"/>
                              <w:noProof/>
                              <w:color w:val="000000"/>
                              <w:sz w:val="20"/>
                              <w:szCs w:val="20"/>
                            </w:rPr>
                          </w:pPr>
                          <w:r w:rsidRPr="00062D6E">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99DE55" id="_x0000_t202" coordsize="21600,21600" o:spt="202" path="m,l,21600r21600,l21600,xe">
              <v:stroke joinstyle="miter"/>
              <v:path gradientshapeok="t" o:connecttype="rect"/>
            </v:shapetype>
            <v:shape id="Textruta 1" o:spid="_x0000_s1028" type="#_x0000_t202" alt="Begränsad delning"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textbox style="mso-fit-shape-to-text:t" inset="20pt,15pt,0,0">
                <w:txbxContent>
                  <w:p w14:paraId="1AB594FE" w14:textId="43219A08" w:rsidR="00062D6E" w:rsidRPr="00062D6E" w:rsidRDefault="00062D6E" w:rsidP="00062D6E">
                    <w:pPr>
                      <w:rPr>
                        <w:rFonts w:ascii="Calibri" w:eastAsia="Calibri" w:hAnsi="Calibri" w:cs="Calibri"/>
                        <w:noProof/>
                        <w:color w:val="000000"/>
                        <w:sz w:val="20"/>
                        <w:szCs w:val="20"/>
                      </w:rPr>
                    </w:pPr>
                    <w:r w:rsidRPr="00062D6E">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55D05"/>
    <w:multiLevelType w:val="hybridMultilevel"/>
    <w:tmpl w:val="99ACD94E"/>
    <w:lvl w:ilvl="0" w:tplc="428089C0">
      <w:numFmt w:val="bullet"/>
      <w:lvlText w:val=""/>
      <w:lvlJc w:val="left"/>
      <w:pPr>
        <w:ind w:left="2411" w:hanging="360"/>
      </w:pPr>
      <w:rPr>
        <w:rFonts w:ascii="Symbol" w:eastAsia="Symbol" w:hAnsi="Symbol" w:cs="Symbol" w:hint="default"/>
        <w:b w:val="0"/>
        <w:bCs w:val="0"/>
        <w:i w:val="0"/>
        <w:iCs w:val="0"/>
        <w:spacing w:val="0"/>
        <w:w w:val="100"/>
        <w:sz w:val="22"/>
        <w:szCs w:val="22"/>
        <w:lang w:val="sv-SE" w:eastAsia="en-US" w:bidi="ar-SA"/>
      </w:rPr>
    </w:lvl>
    <w:lvl w:ilvl="1" w:tplc="2B222AD0">
      <w:numFmt w:val="bullet"/>
      <w:lvlText w:val="•"/>
      <w:lvlJc w:val="left"/>
      <w:pPr>
        <w:ind w:left="3122" w:hanging="360"/>
      </w:pPr>
      <w:rPr>
        <w:rFonts w:hint="default"/>
        <w:lang w:val="sv-SE" w:eastAsia="en-US" w:bidi="ar-SA"/>
      </w:rPr>
    </w:lvl>
    <w:lvl w:ilvl="2" w:tplc="D6D8C532">
      <w:numFmt w:val="bullet"/>
      <w:lvlText w:val="•"/>
      <w:lvlJc w:val="left"/>
      <w:pPr>
        <w:ind w:left="3825" w:hanging="360"/>
      </w:pPr>
      <w:rPr>
        <w:rFonts w:hint="default"/>
        <w:lang w:val="sv-SE" w:eastAsia="en-US" w:bidi="ar-SA"/>
      </w:rPr>
    </w:lvl>
    <w:lvl w:ilvl="3" w:tplc="C4E8AFE8">
      <w:numFmt w:val="bullet"/>
      <w:lvlText w:val="•"/>
      <w:lvlJc w:val="left"/>
      <w:pPr>
        <w:ind w:left="4527" w:hanging="360"/>
      </w:pPr>
      <w:rPr>
        <w:rFonts w:hint="default"/>
        <w:lang w:val="sv-SE" w:eastAsia="en-US" w:bidi="ar-SA"/>
      </w:rPr>
    </w:lvl>
    <w:lvl w:ilvl="4" w:tplc="0B04EC1C">
      <w:numFmt w:val="bullet"/>
      <w:lvlText w:val="•"/>
      <w:lvlJc w:val="left"/>
      <w:pPr>
        <w:ind w:left="5230" w:hanging="360"/>
      </w:pPr>
      <w:rPr>
        <w:rFonts w:hint="default"/>
        <w:lang w:val="sv-SE" w:eastAsia="en-US" w:bidi="ar-SA"/>
      </w:rPr>
    </w:lvl>
    <w:lvl w:ilvl="5" w:tplc="81A87596">
      <w:numFmt w:val="bullet"/>
      <w:lvlText w:val="•"/>
      <w:lvlJc w:val="left"/>
      <w:pPr>
        <w:ind w:left="5933" w:hanging="360"/>
      </w:pPr>
      <w:rPr>
        <w:rFonts w:hint="default"/>
        <w:lang w:val="sv-SE" w:eastAsia="en-US" w:bidi="ar-SA"/>
      </w:rPr>
    </w:lvl>
    <w:lvl w:ilvl="6" w:tplc="98489B70">
      <w:numFmt w:val="bullet"/>
      <w:lvlText w:val="•"/>
      <w:lvlJc w:val="left"/>
      <w:pPr>
        <w:ind w:left="6635" w:hanging="360"/>
      </w:pPr>
      <w:rPr>
        <w:rFonts w:hint="default"/>
        <w:lang w:val="sv-SE" w:eastAsia="en-US" w:bidi="ar-SA"/>
      </w:rPr>
    </w:lvl>
    <w:lvl w:ilvl="7" w:tplc="8930674E">
      <w:numFmt w:val="bullet"/>
      <w:lvlText w:val="•"/>
      <w:lvlJc w:val="left"/>
      <w:pPr>
        <w:ind w:left="7338" w:hanging="360"/>
      </w:pPr>
      <w:rPr>
        <w:rFonts w:hint="default"/>
        <w:lang w:val="sv-SE" w:eastAsia="en-US" w:bidi="ar-SA"/>
      </w:rPr>
    </w:lvl>
    <w:lvl w:ilvl="8" w:tplc="AB7422BA">
      <w:numFmt w:val="bullet"/>
      <w:lvlText w:val="•"/>
      <w:lvlJc w:val="left"/>
      <w:pPr>
        <w:ind w:left="8041" w:hanging="360"/>
      </w:pPr>
      <w:rPr>
        <w:rFonts w:hint="default"/>
        <w:lang w:val="sv-SE" w:eastAsia="en-US" w:bidi="ar-SA"/>
      </w:rPr>
    </w:lvl>
  </w:abstractNum>
  <w:num w:numId="1" w16cid:durableId="180368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3D"/>
    <w:rsid w:val="00062D6E"/>
    <w:rsid w:val="000B69A9"/>
    <w:rsid w:val="000C66E7"/>
    <w:rsid w:val="00114A2C"/>
    <w:rsid w:val="0012010F"/>
    <w:rsid w:val="001767AC"/>
    <w:rsid w:val="001862AF"/>
    <w:rsid w:val="001C7822"/>
    <w:rsid w:val="00280661"/>
    <w:rsid w:val="00320393"/>
    <w:rsid w:val="0035474E"/>
    <w:rsid w:val="00397AE4"/>
    <w:rsid w:val="004C0648"/>
    <w:rsid w:val="004E69C2"/>
    <w:rsid w:val="00530D55"/>
    <w:rsid w:val="005A3999"/>
    <w:rsid w:val="005B3405"/>
    <w:rsid w:val="005D718C"/>
    <w:rsid w:val="00645E1F"/>
    <w:rsid w:val="006948A1"/>
    <w:rsid w:val="00747BD6"/>
    <w:rsid w:val="007C57C4"/>
    <w:rsid w:val="007E7151"/>
    <w:rsid w:val="00806497"/>
    <w:rsid w:val="00830E1C"/>
    <w:rsid w:val="008C2877"/>
    <w:rsid w:val="009300AB"/>
    <w:rsid w:val="009A5017"/>
    <w:rsid w:val="009B6D62"/>
    <w:rsid w:val="00A55A5C"/>
    <w:rsid w:val="00A64BB9"/>
    <w:rsid w:val="00A8261A"/>
    <w:rsid w:val="00A836F3"/>
    <w:rsid w:val="00AE0115"/>
    <w:rsid w:val="00B0778D"/>
    <w:rsid w:val="00BB28EF"/>
    <w:rsid w:val="00BD548C"/>
    <w:rsid w:val="00D779F3"/>
    <w:rsid w:val="00DF39D6"/>
    <w:rsid w:val="00E66BE4"/>
    <w:rsid w:val="00EC67C9"/>
    <w:rsid w:val="00ED0FDE"/>
    <w:rsid w:val="00EE1634"/>
    <w:rsid w:val="00F22A3D"/>
    <w:rsid w:val="00FD75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8D90"/>
  <w15:docId w15:val="{31574072-5C38-4F08-9B17-EFB49A06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Rubrik">
    <w:name w:val="Title"/>
    <w:basedOn w:val="Normal"/>
    <w:uiPriority w:val="10"/>
    <w:qFormat/>
    <w:pPr>
      <w:ind w:left="385"/>
    </w:pPr>
    <w:rPr>
      <w:rFonts w:ascii="Arial" w:eastAsia="Arial" w:hAnsi="Arial" w:cs="Arial"/>
      <w:sz w:val="34"/>
      <w:szCs w:val="34"/>
    </w:rPr>
  </w:style>
  <w:style w:type="paragraph" w:styleId="Liststycke">
    <w:name w:val="List Paragraph"/>
    <w:basedOn w:val="Normal"/>
    <w:uiPriority w:val="1"/>
    <w:qFormat/>
    <w:pPr>
      <w:ind w:left="2411" w:right="2297" w:hanging="360"/>
    </w:pPr>
  </w:style>
  <w:style w:type="paragraph" w:customStyle="1" w:styleId="TableParagraph">
    <w:name w:val="Table Paragraph"/>
    <w:basedOn w:val="Normal"/>
    <w:uiPriority w:val="1"/>
    <w:qFormat/>
  </w:style>
  <w:style w:type="character" w:styleId="Kommentarsreferens">
    <w:name w:val="annotation reference"/>
    <w:basedOn w:val="Standardstycketeckensnitt"/>
    <w:uiPriority w:val="99"/>
    <w:semiHidden/>
    <w:unhideWhenUsed/>
    <w:rsid w:val="00830E1C"/>
    <w:rPr>
      <w:sz w:val="16"/>
      <w:szCs w:val="16"/>
    </w:rPr>
  </w:style>
  <w:style w:type="paragraph" w:styleId="Kommentarer">
    <w:name w:val="annotation text"/>
    <w:basedOn w:val="Normal"/>
    <w:link w:val="KommentarerChar"/>
    <w:uiPriority w:val="99"/>
    <w:unhideWhenUsed/>
    <w:rsid w:val="00830E1C"/>
    <w:rPr>
      <w:sz w:val="20"/>
      <w:szCs w:val="20"/>
    </w:rPr>
  </w:style>
  <w:style w:type="character" w:customStyle="1" w:styleId="KommentarerChar">
    <w:name w:val="Kommentarer Char"/>
    <w:basedOn w:val="Standardstycketeckensnitt"/>
    <w:link w:val="Kommentarer"/>
    <w:uiPriority w:val="99"/>
    <w:rsid w:val="00830E1C"/>
    <w:rPr>
      <w:rFonts w:ascii="Palatino Linotype" w:eastAsia="Palatino Linotype" w:hAnsi="Palatino Linotype" w:cs="Palatino Linotype"/>
      <w:sz w:val="20"/>
      <w:szCs w:val="20"/>
      <w:lang w:val="sv-SE"/>
    </w:rPr>
  </w:style>
  <w:style w:type="paragraph" w:styleId="Kommentarsmne">
    <w:name w:val="annotation subject"/>
    <w:basedOn w:val="Kommentarer"/>
    <w:next w:val="Kommentarer"/>
    <w:link w:val="KommentarsmneChar"/>
    <w:uiPriority w:val="99"/>
    <w:semiHidden/>
    <w:unhideWhenUsed/>
    <w:rsid w:val="00830E1C"/>
    <w:rPr>
      <w:b/>
      <w:bCs/>
    </w:rPr>
  </w:style>
  <w:style w:type="character" w:customStyle="1" w:styleId="KommentarsmneChar">
    <w:name w:val="Kommentarsämne Char"/>
    <w:basedOn w:val="KommentarerChar"/>
    <w:link w:val="Kommentarsmne"/>
    <w:uiPriority w:val="99"/>
    <w:semiHidden/>
    <w:rsid w:val="00830E1C"/>
    <w:rPr>
      <w:rFonts w:ascii="Palatino Linotype" w:eastAsia="Palatino Linotype" w:hAnsi="Palatino Linotype" w:cs="Palatino Linotype"/>
      <w:b/>
      <w:bCs/>
      <w:sz w:val="20"/>
      <w:szCs w:val="20"/>
      <w:lang w:val="sv-SE"/>
    </w:rPr>
  </w:style>
  <w:style w:type="paragraph" w:styleId="Sidhuvud">
    <w:name w:val="header"/>
    <w:basedOn w:val="Normal"/>
    <w:link w:val="SidhuvudChar"/>
    <w:uiPriority w:val="99"/>
    <w:unhideWhenUsed/>
    <w:rsid w:val="00062D6E"/>
    <w:pPr>
      <w:tabs>
        <w:tab w:val="center" w:pos="4536"/>
        <w:tab w:val="right" w:pos="9072"/>
      </w:tabs>
    </w:pPr>
  </w:style>
  <w:style w:type="character" w:customStyle="1" w:styleId="SidhuvudChar">
    <w:name w:val="Sidhuvud Char"/>
    <w:basedOn w:val="Standardstycketeckensnitt"/>
    <w:link w:val="Sidhuvud"/>
    <w:uiPriority w:val="99"/>
    <w:rsid w:val="00062D6E"/>
    <w:rPr>
      <w:rFonts w:ascii="Palatino Linotype" w:eastAsia="Palatino Linotype" w:hAnsi="Palatino Linotype" w:cs="Palatino Linotype"/>
      <w:lang w:val="sv-SE"/>
    </w:rPr>
  </w:style>
  <w:style w:type="character" w:styleId="Hyperlnk">
    <w:name w:val="Hyperlink"/>
    <w:basedOn w:val="Standardstycketeckensnitt"/>
    <w:uiPriority w:val="99"/>
    <w:unhideWhenUsed/>
    <w:rsid w:val="009B6D62"/>
    <w:rPr>
      <w:color w:val="0000FF" w:themeColor="hyperlink"/>
      <w:u w:val="single"/>
    </w:rPr>
  </w:style>
  <w:style w:type="character" w:styleId="Olstomnmnande">
    <w:name w:val="Unresolved Mention"/>
    <w:basedOn w:val="Standardstycketeckensnitt"/>
    <w:uiPriority w:val="99"/>
    <w:semiHidden/>
    <w:unhideWhenUsed/>
    <w:rsid w:val="009B6D62"/>
    <w:rPr>
      <w:color w:val="605E5C"/>
      <w:shd w:val="clear" w:color="auto" w:fill="E1DFDD"/>
    </w:rPr>
  </w:style>
  <w:style w:type="character" w:styleId="AnvndHyperlnk">
    <w:name w:val="FollowedHyperlink"/>
    <w:basedOn w:val="Standardstycketeckensnitt"/>
    <w:uiPriority w:val="99"/>
    <w:semiHidden/>
    <w:unhideWhenUsed/>
    <w:rsid w:val="00397A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iun.se/student/minastudier/vfu/vfu-for-sjukskoterskeutbildning/vfu-dokume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iun.se/student/minastudier/vfu/vfu-for-sjukskoterskeutbildning/vfu-doku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nna.dahlstrom@miun.s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erstin.vistrom@miun.se" TargetMode="External"/><Relationship Id="rId4" Type="http://schemas.openxmlformats.org/officeDocument/2006/relationships/webSettings" Target="webSettings.xml"/><Relationship Id="rId9" Type="http://schemas.openxmlformats.org/officeDocument/2006/relationships/hyperlink" Target="https://www.miun.se/student/minastudier/vfu/vfu-for-sjukskoterskeutbildning/vfu-dokumen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864</Words>
  <Characters>4585</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Åsengård</dc:creator>
  <cp:lastModifiedBy>Hanna Dahlström</cp:lastModifiedBy>
  <cp:revision>6</cp:revision>
  <dcterms:created xsi:type="dcterms:W3CDTF">2025-09-26T09:10:00Z</dcterms:created>
  <dcterms:modified xsi:type="dcterms:W3CDTF">2025-10-02T06:32:00Z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Microsoft® Word för Microsoft 365</vt:lpwstr>
  </property>
  <property fmtid="{D5CDD505-2E9C-101B-9397-08002B2CF9AE}" pid="4" name="LastSaved">
    <vt:filetime>2024-09-04T00:00:00Z</vt:filetime>
  </property>
  <property fmtid="{D5CDD505-2E9C-101B-9397-08002B2CF9AE}" pid="5" name="Producer">
    <vt:lpwstr>Microsoft® Word för Microsoft 365</vt:lpwstr>
  </property>
  <property fmtid="{D5CDD505-2E9C-101B-9397-08002B2CF9AE}" pid="6" name="ClassificationContentMarkingHeaderShapeIds">
    <vt:lpwstr>5863b967,c90d705,3022a99c</vt:lpwstr>
  </property>
  <property fmtid="{D5CDD505-2E9C-101B-9397-08002B2CF9AE}" pid="7" name="ClassificationContentMarkingHeaderFontProps">
    <vt:lpwstr>#000000,10,Calibri</vt:lpwstr>
  </property>
  <property fmtid="{D5CDD505-2E9C-101B-9397-08002B2CF9AE}" pid="8" name="ClassificationContentMarkingHeaderText">
    <vt:lpwstr>Begränsad delning</vt:lpwstr>
  </property>
  <property fmtid="{D5CDD505-2E9C-101B-9397-08002B2CF9AE}" pid="9" name="MSIP_Label_e7a9e035-fc31-4a12-9147-f5d37fc656b3_Enabled">
    <vt:lpwstr>true</vt:lpwstr>
  </property>
  <property fmtid="{D5CDD505-2E9C-101B-9397-08002B2CF9AE}" pid="10" name="MSIP_Label_e7a9e035-fc31-4a12-9147-f5d37fc656b3_SetDate">
    <vt:lpwstr>2025-06-19T12:47:29Z</vt:lpwstr>
  </property>
  <property fmtid="{D5CDD505-2E9C-101B-9397-08002B2CF9AE}" pid="11" name="MSIP_Label_e7a9e035-fc31-4a12-9147-f5d37fc656b3_Method">
    <vt:lpwstr>Standard</vt:lpwstr>
  </property>
  <property fmtid="{D5CDD505-2E9C-101B-9397-08002B2CF9AE}" pid="12" name="MSIP_Label_e7a9e035-fc31-4a12-9147-f5d37fc656b3_Name">
    <vt:lpwstr>Begränsad delning</vt:lpwstr>
  </property>
  <property fmtid="{D5CDD505-2E9C-101B-9397-08002B2CF9AE}" pid="13" name="MSIP_Label_e7a9e035-fc31-4a12-9147-f5d37fc656b3_SiteId">
    <vt:lpwstr>8234e57a-f0d7-4e7d-bac5-8f1a2c565e73</vt:lpwstr>
  </property>
  <property fmtid="{D5CDD505-2E9C-101B-9397-08002B2CF9AE}" pid="14" name="MSIP_Label_e7a9e035-fc31-4a12-9147-f5d37fc656b3_ActionId">
    <vt:lpwstr>91008d3a-9571-46a9-8def-6d1764e66552</vt:lpwstr>
  </property>
  <property fmtid="{D5CDD505-2E9C-101B-9397-08002B2CF9AE}" pid="15" name="MSIP_Label_e7a9e035-fc31-4a12-9147-f5d37fc656b3_ContentBits">
    <vt:lpwstr>1</vt:lpwstr>
  </property>
  <property fmtid="{D5CDD505-2E9C-101B-9397-08002B2CF9AE}" pid="16" name="MSIP_Label_e7a9e035-fc31-4a12-9147-f5d37fc656b3_Tag">
    <vt:lpwstr>10, 3, 0, 1</vt:lpwstr>
  </property>
</Properties>
</file>