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734D" w14:textId="51BCEEEA" w:rsidR="00B62657" w:rsidRPr="006033AE" w:rsidRDefault="00CF7B7F" w:rsidP="00B62657">
      <w:pPr>
        <w:rPr>
          <w:rFonts w:asciiTheme="majorHAnsi" w:hAnsiTheme="majorHAnsi" w:cstheme="majorHAnsi"/>
          <w:b/>
          <w:sz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A800C24" wp14:editId="3D5E92C0">
            <wp:simplePos x="0" y="0"/>
            <wp:positionH relativeFrom="column">
              <wp:posOffset>4181475</wp:posOffset>
            </wp:positionH>
            <wp:positionV relativeFrom="paragraph">
              <wp:posOffset>-1124585</wp:posOffset>
            </wp:positionV>
            <wp:extent cx="1454785" cy="741045"/>
            <wp:effectExtent l="0" t="0" r="0" b="0"/>
            <wp:wrapNone/>
            <wp:docPr id="1" name="Bild 1" descr="Logotyp Mittuniversitet."/>
            <wp:cNvGraphicFramePr>
              <a:graphicFrameLocks xmlns:a="http://schemas.openxmlformats.org/drawingml/2006/main" noSelect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Mittuniversite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78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657" w:rsidRPr="006033AE">
        <w:rPr>
          <w:rFonts w:asciiTheme="majorHAnsi" w:hAnsiTheme="majorHAnsi" w:cstheme="majorHAnsi"/>
          <w:b/>
          <w:sz w:val="32"/>
        </w:rPr>
        <w:t>Bra att veta! Arbetet med utbudet!</w:t>
      </w:r>
      <w:r w:rsidR="00B62657" w:rsidRPr="006033AE">
        <w:rPr>
          <w:rFonts w:asciiTheme="majorHAnsi" w:hAnsiTheme="majorHAnsi" w:cstheme="majorHAnsi"/>
          <w:b/>
          <w:sz w:val="40"/>
          <w:szCs w:val="28"/>
        </w:rPr>
        <w:t xml:space="preserve"> </w:t>
      </w:r>
    </w:p>
    <w:p w14:paraId="3965F6E7" w14:textId="7BBEA16C" w:rsidR="00340910" w:rsidRDefault="00B62657">
      <w:pPr>
        <w:pStyle w:val="Innehll2"/>
        <w:rPr>
          <w:rFonts w:asciiTheme="minorHAnsi" w:hAnsiTheme="minorHAnsi"/>
          <w:b w:val="0"/>
          <w:bCs w:val="0"/>
          <w:kern w:val="2"/>
          <w:sz w:val="22"/>
          <w:lang w:eastAsia="sv-SE"/>
          <w14:ligatures w14:val="standardContextual"/>
        </w:rPr>
      </w:pPr>
      <w:r>
        <w:rPr>
          <w:rFonts w:asciiTheme="minorHAnsi" w:eastAsiaTheme="minorHAnsi" w:hAnsiTheme="minorHAnsi"/>
          <w:sz w:val="20"/>
          <w:szCs w:val="20"/>
        </w:rPr>
        <w:fldChar w:fldCharType="begin"/>
      </w:r>
      <w:r>
        <w:instrText xml:space="preserve"> TOC \o "1-3" \h \z \u </w:instrText>
      </w:r>
      <w:r>
        <w:rPr>
          <w:rFonts w:asciiTheme="minorHAnsi" w:eastAsiaTheme="minorHAnsi" w:hAnsiTheme="minorHAnsi"/>
          <w:sz w:val="20"/>
          <w:szCs w:val="20"/>
        </w:rPr>
        <w:fldChar w:fldCharType="separate"/>
      </w:r>
      <w:hyperlink w:anchor="_Toc159251856" w:history="1">
        <w:r w:rsidR="00340910" w:rsidRPr="00B169E8">
          <w:rPr>
            <w:rStyle w:val="Hyperlnk"/>
          </w:rPr>
          <w:t>Tidsplan/er</w:t>
        </w:r>
        <w:r w:rsidR="00340910">
          <w:rPr>
            <w:webHidden/>
          </w:rPr>
          <w:tab/>
        </w:r>
        <w:r w:rsidR="00340910">
          <w:rPr>
            <w:webHidden/>
          </w:rPr>
          <w:fldChar w:fldCharType="begin"/>
        </w:r>
        <w:r w:rsidR="00340910">
          <w:rPr>
            <w:webHidden/>
          </w:rPr>
          <w:instrText xml:space="preserve"> PAGEREF _Toc159251856 \h </w:instrText>
        </w:r>
        <w:r w:rsidR="00340910">
          <w:rPr>
            <w:webHidden/>
          </w:rPr>
        </w:r>
        <w:r w:rsidR="00340910">
          <w:rPr>
            <w:webHidden/>
          </w:rPr>
          <w:fldChar w:fldCharType="separate"/>
        </w:r>
        <w:r w:rsidR="00340910">
          <w:rPr>
            <w:webHidden/>
          </w:rPr>
          <w:t>2</w:t>
        </w:r>
        <w:r w:rsidR="00340910">
          <w:rPr>
            <w:webHidden/>
          </w:rPr>
          <w:fldChar w:fldCharType="end"/>
        </w:r>
      </w:hyperlink>
    </w:p>
    <w:p w14:paraId="17BDCC2B" w14:textId="75005917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57" w:history="1">
        <w:r w:rsidR="00340910" w:rsidRPr="00B169E8">
          <w:rPr>
            <w:rStyle w:val="Hyperlnk"/>
            <w:noProof/>
          </w:rPr>
          <w:t>Fristående utbud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_Toc159251857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2</w:t>
        </w:r>
        <w:r w:rsidR="00340910">
          <w:rPr>
            <w:noProof/>
            <w:webHidden/>
          </w:rPr>
          <w:fldChar w:fldCharType="end"/>
        </w:r>
      </w:hyperlink>
    </w:p>
    <w:p w14:paraId="674E55B3" w14:textId="32C04404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58" w:history="1">
        <w:r w:rsidR="00340910" w:rsidRPr="00B169E8">
          <w:rPr>
            <w:rStyle w:val="Hyperlnk"/>
            <w:noProof/>
          </w:rPr>
          <w:t>Utbudet för partner- och utbytesstudenter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_Toc159251858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2</w:t>
        </w:r>
        <w:r w:rsidR="00340910">
          <w:rPr>
            <w:noProof/>
            <w:webHidden/>
          </w:rPr>
          <w:fldChar w:fldCharType="end"/>
        </w:r>
      </w:hyperlink>
    </w:p>
    <w:p w14:paraId="433AAA30" w14:textId="583061B9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59" w:history="1">
        <w:r w:rsidR="00340910" w:rsidRPr="00B169E8">
          <w:rPr>
            <w:rStyle w:val="Hyperlnk"/>
            <w:noProof/>
          </w:rPr>
          <w:t>Tidiga antagningsomgången för internationella studenter,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_Toc159251859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3</w:t>
        </w:r>
        <w:r w:rsidR="00340910">
          <w:rPr>
            <w:noProof/>
            <w:webHidden/>
          </w:rPr>
          <w:fldChar w:fldCharType="end"/>
        </w:r>
      </w:hyperlink>
    </w:p>
    <w:p w14:paraId="3C9FDE70" w14:textId="556FAAFD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60" w:history="1">
        <w:r w:rsidR="00340910" w:rsidRPr="00B169E8">
          <w:rPr>
            <w:rStyle w:val="Hyperlnk"/>
            <w:noProof/>
          </w:rPr>
          <w:t>Kurser inom program,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_Toc159251860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3</w:t>
        </w:r>
        <w:r w:rsidR="00340910">
          <w:rPr>
            <w:noProof/>
            <w:webHidden/>
          </w:rPr>
          <w:fldChar w:fldCharType="end"/>
        </w:r>
      </w:hyperlink>
    </w:p>
    <w:p w14:paraId="5C2530D9" w14:textId="3486F704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61" w:history="1">
        <w:r w:rsidR="00340910" w:rsidRPr="00B169E8">
          <w:rPr>
            <w:rStyle w:val="Hyperlnk"/>
            <w:noProof/>
          </w:rPr>
          <w:t>Tillfällen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_Toc159251861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3</w:t>
        </w:r>
        <w:r w:rsidR="00340910">
          <w:rPr>
            <w:noProof/>
            <w:webHidden/>
          </w:rPr>
          <w:fldChar w:fldCharType="end"/>
        </w:r>
      </w:hyperlink>
    </w:p>
    <w:p w14:paraId="19CFDD96" w14:textId="58D267AA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62" w:history="1">
        <w:r w:rsidR="00340910" w:rsidRPr="00B169E8">
          <w:rPr>
            <w:rStyle w:val="Hyperlnk"/>
            <w:noProof/>
          </w:rPr>
          <w:t>Webbtexter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_Toc159251862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3</w:t>
        </w:r>
        <w:r w:rsidR="00340910">
          <w:rPr>
            <w:noProof/>
            <w:webHidden/>
          </w:rPr>
          <w:fldChar w:fldCharType="end"/>
        </w:r>
      </w:hyperlink>
    </w:p>
    <w:p w14:paraId="5674746B" w14:textId="22518181" w:rsidR="00340910" w:rsidRDefault="00F649ED">
      <w:pPr>
        <w:pStyle w:val="Innehll2"/>
        <w:rPr>
          <w:rFonts w:asciiTheme="minorHAnsi" w:hAnsiTheme="minorHAnsi"/>
          <w:b w:val="0"/>
          <w:bCs w:val="0"/>
          <w:kern w:val="2"/>
          <w:sz w:val="22"/>
          <w:lang w:eastAsia="sv-SE"/>
          <w14:ligatures w14:val="standardContextual"/>
        </w:rPr>
      </w:pPr>
      <w:hyperlink w:anchor="_Toc159251863" w:history="1">
        <w:r w:rsidR="00340910" w:rsidRPr="00B169E8">
          <w:rPr>
            <w:rStyle w:val="Hyperlnk"/>
          </w:rPr>
          <w:t>Kursplaner, utbildningsplaner och paketplaner</w:t>
        </w:r>
        <w:r w:rsidR="00340910">
          <w:rPr>
            <w:webHidden/>
          </w:rPr>
          <w:tab/>
        </w:r>
        <w:r w:rsidR="00340910">
          <w:rPr>
            <w:webHidden/>
          </w:rPr>
          <w:fldChar w:fldCharType="begin"/>
        </w:r>
        <w:r w:rsidR="00340910">
          <w:rPr>
            <w:webHidden/>
          </w:rPr>
          <w:instrText xml:space="preserve"> PAGEREF _Toc159251863 \h </w:instrText>
        </w:r>
        <w:r w:rsidR="00340910">
          <w:rPr>
            <w:webHidden/>
          </w:rPr>
        </w:r>
        <w:r w:rsidR="00340910">
          <w:rPr>
            <w:webHidden/>
          </w:rPr>
          <w:fldChar w:fldCharType="separate"/>
        </w:r>
        <w:r w:rsidR="00340910">
          <w:rPr>
            <w:webHidden/>
          </w:rPr>
          <w:t>4</w:t>
        </w:r>
        <w:r w:rsidR="00340910">
          <w:rPr>
            <w:webHidden/>
          </w:rPr>
          <w:fldChar w:fldCharType="end"/>
        </w:r>
      </w:hyperlink>
    </w:p>
    <w:p w14:paraId="4CA31E2A" w14:textId="0E0A2393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64" w:history="1">
        <w:r w:rsidR="00340910" w:rsidRPr="00B169E8">
          <w:rPr>
            <w:rStyle w:val="Hyperlnk"/>
            <w:noProof/>
          </w:rPr>
          <w:t>Nya kurser/program/paket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_Toc159251864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4</w:t>
        </w:r>
        <w:r w:rsidR="00340910">
          <w:rPr>
            <w:noProof/>
            <w:webHidden/>
          </w:rPr>
          <w:fldChar w:fldCharType="end"/>
        </w:r>
      </w:hyperlink>
    </w:p>
    <w:p w14:paraId="28C8FD50" w14:textId="2375125E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65" w:history="1">
        <w:r w:rsidR="00340910" w:rsidRPr="00B169E8">
          <w:rPr>
            <w:rStyle w:val="Hyperlnk"/>
            <w:noProof/>
          </w:rPr>
          <w:t>Behörighet/förkunskapskrav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_Toc159251865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4</w:t>
        </w:r>
        <w:r w:rsidR="00340910">
          <w:rPr>
            <w:noProof/>
            <w:webHidden/>
          </w:rPr>
          <w:fldChar w:fldCharType="end"/>
        </w:r>
      </w:hyperlink>
    </w:p>
    <w:p w14:paraId="41AAA78D" w14:textId="21B13298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66" w:history="1">
        <w:r w:rsidR="00340910" w:rsidRPr="00B169E8">
          <w:rPr>
            <w:rStyle w:val="Hyperlnk"/>
            <w:noProof/>
          </w:rPr>
          <w:t>Revidering av kurs- och utbildningsplaner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_Toc159251866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5</w:t>
        </w:r>
        <w:r w:rsidR="00340910">
          <w:rPr>
            <w:noProof/>
            <w:webHidden/>
          </w:rPr>
          <w:fldChar w:fldCharType="end"/>
        </w:r>
      </w:hyperlink>
    </w:p>
    <w:p w14:paraId="4AEA9C9F" w14:textId="670A4310" w:rsidR="00340910" w:rsidRDefault="00F649ED">
      <w:pPr>
        <w:pStyle w:val="Innehll2"/>
        <w:rPr>
          <w:rFonts w:asciiTheme="minorHAnsi" w:hAnsiTheme="minorHAnsi"/>
          <w:b w:val="0"/>
          <w:bCs w:val="0"/>
          <w:kern w:val="2"/>
          <w:sz w:val="22"/>
          <w:lang w:eastAsia="sv-SE"/>
          <w14:ligatures w14:val="standardContextual"/>
        </w:rPr>
      </w:pPr>
      <w:hyperlink w:anchor="_Toc159251867" w:history="1">
        <w:r w:rsidR="00340910" w:rsidRPr="00B169E8">
          <w:rPr>
            <w:rStyle w:val="Hyperlnk"/>
          </w:rPr>
          <w:t>Tillfällesinformation</w:t>
        </w:r>
        <w:r w:rsidR="00340910">
          <w:rPr>
            <w:webHidden/>
          </w:rPr>
          <w:tab/>
        </w:r>
        <w:r w:rsidR="00340910">
          <w:rPr>
            <w:webHidden/>
          </w:rPr>
          <w:fldChar w:fldCharType="begin"/>
        </w:r>
        <w:r w:rsidR="00340910">
          <w:rPr>
            <w:webHidden/>
          </w:rPr>
          <w:instrText xml:space="preserve"> PAGEREF _Toc159251867 \h </w:instrText>
        </w:r>
        <w:r w:rsidR="00340910">
          <w:rPr>
            <w:webHidden/>
          </w:rPr>
        </w:r>
        <w:r w:rsidR="00340910">
          <w:rPr>
            <w:webHidden/>
          </w:rPr>
          <w:fldChar w:fldCharType="separate"/>
        </w:r>
        <w:r w:rsidR="00340910">
          <w:rPr>
            <w:webHidden/>
          </w:rPr>
          <w:t>5</w:t>
        </w:r>
        <w:r w:rsidR="00340910">
          <w:rPr>
            <w:webHidden/>
          </w:rPr>
          <w:fldChar w:fldCharType="end"/>
        </w:r>
      </w:hyperlink>
    </w:p>
    <w:p w14:paraId="258755C8" w14:textId="31DB6212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68" w:history="1">
        <w:r w:rsidR="00340910" w:rsidRPr="00B169E8">
          <w:rPr>
            <w:rStyle w:val="Hyperlnk"/>
            <w:noProof/>
          </w:rPr>
          <w:t>Distansutbildning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_Toc159251868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5</w:t>
        </w:r>
        <w:r w:rsidR="00340910">
          <w:rPr>
            <w:noProof/>
            <w:webHidden/>
          </w:rPr>
          <w:fldChar w:fldCharType="end"/>
        </w:r>
      </w:hyperlink>
    </w:p>
    <w:p w14:paraId="53F2A136" w14:textId="2B601C4E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69" w:history="1">
        <w:r w:rsidR="00340910" w:rsidRPr="00B169E8">
          <w:rPr>
            <w:rStyle w:val="Hyperlnk"/>
            <w:noProof/>
          </w:rPr>
          <w:t>Antal obligatoriska (fysiska) sammankomster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_Toc159251869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6</w:t>
        </w:r>
        <w:r w:rsidR="00340910">
          <w:rPr>
            <w:noProof/>
            <w:webHidden/>
          </w:rPr>
          <w:fldChar w:fldCharType="end"/>
        </w:r>
      </w:hyperlink>
    </w:p>
    <w:p w14:paraId="1E1F805E" w14:textId="70ECCF42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70" w:history="1">
        <w:r w:rsidR="00340910" w:rsidRPr="00B169E8">
          <w:rPr>
            <w:rStyle w:val="Hyperlnk"/>
            <w:noProof/>
          </w:rPr>
          <w:t>Märkning av tillfälle (Tillfällesvillkor i Atlas)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_Toc159251870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6</w:t>
        </w:r>
        <w:r w:rsidR="00340910">
          <w:rPr>
            <w:noProof/>
            <w:webHidden/>
          </w:rPr>
          <w:fldChar w:fldCharType="end"/>
        </w:r>
      </w:hyperlink>
    </w:p>
    <w:p w14:paraId="398C5145" w14:textId="65AD7302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71" w:history="1">
        <w:r w:rsidR="00340910" w:rsidRPr="00B169E8">
          <w:rPr>
            <w:rStyle w:val="Hyperlnk"/>
            <w:noProof/>
          </w:rPr>
          <w:t>Sen anmälan tillåten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_Toc159251871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7</w:t>
        </w:r>
        <w:r w:rsidR="00340910">
          <w:rPr>
            <w:noProof/>
            <w:webHidden/>
          </w:rPr>
          <w:fldChar w:fldCharType="end"/>
        </w:r>
      </w:hyperlink>
    </w:p>
    <w:p w14:paraId="5716839B" w14:textId="7B73ED7A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72" w:history="1">
        <w:r w:rsidR="00340910" w:rsidRPr="00B169E8">
          <w:rPr>
            <w:rStyle w:val="Hyperlnk"/>
            <w:noProof/>
          </w:rPr>
          <w:t>Datum för anmälan stäng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_Toc159251872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7</w:t>
        </w:r>
        <w:r w:rsidR="00340910">
          <w:rPr>
            <w:noProof/>
            <w:webHidden/>
          </w:rPr>
          <w:fldChar w:fldCharType="end"/>
        </w:r>
      </w:hyperlink>
    </w:p>
    <w:p w14:paraId="15C3AC59" w14:textId="79175FC6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73" w:history="1">
        <w:r w:rsidR="00340910" w:rsidRPr="00B169E8">
          <w:rPr>
            <w:rStyle w:val="Hyperlnk"/>
            <w:noProof/>
          </w:rPr>
          <w:t>Antagningsomgång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_Toc159251873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7</w:t>
        </w:r>
        <w:r w:rsidR="00340910">
          <w:rPr>
            <w:noProof/>
            <w:webHidden/>
          </w:rPr>
          <w:fldChar w:fldCharType="end"/>
        </w:r>
      </w:hyperlink>
    </w:p>
    <w:p w14:paraId="0EB7A069" w14:textId="70AA34AF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74" w:history="1">
        <w:r w:rsidR="00340910" w:rsidRPr="00B169E8">
          <w:rPr>
            <w:rStyle w:val="Hyperlnk"/>
            <w:noProof/>
          </w:rPr>
          <w:t>Planerat antal studenter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_Toc159251874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7</w:t>
        </w:r>
        <w:r w:rsidR="00340910">
          <w:rPr>
            <w:noProof/>
            <w:webHidden/>
          </w:rPr>
          <w:fldChar w:fldCharType="end"/>
        </w:r>
      </w:hyperlink>
    </w:p>
    <w:p w14:paraId="359199F6" w14:textId="043099A1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75" w:history="1">
        <w:r w:rsidR="00340910" w:rsidRPr="00B169E8">
          <w:rPr>
            <w:rStyle w:val="Hyperlnk"/>
            <w:noProof/>
          </w:rPr>
          <w:t>Studieavgifter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_Toc159251875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8</w:t>
        </w:r>
        <w:r w:rsidR="00340910">
          <w:rPr>
            <w:noProof/>
            <w:webHidden/>
          </w:rPr>
          <w:fldChar w:fldCharType="end"/>
        </w:r>
      </w:hyperlink>
    </w:p>
    <w:p w14:paraId="2DCC4697" w14:textId="660E82A7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76" w:history="1">
        <w:r w:rsidR="00340910" w:rsidRPr="00B169E8">
          <w:rPr>
            <w:rStyle w:val="Hyperlnk"/>
            <w:noProof/>
          </w:rPr>
          <w:t>Anmälningskoder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_Toc159251876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8</w:t>
        </w:r>
        <w:r w:rsidR="00340910">
          <w:rPr>
            <w:noProof/>
            <w:webHidden/>
          </w:rPr>
          <w:fldChar w:fldCharType="end"/>
        </w:r>
      </w:hyperlink>
    </w:p>
    <w:p w14:paraId="10BCC8A1" w14:textId="0DCD2E22" w:rsidR="00340910" w:rsidRDefault="00F649ED">
      <w:pPr>
        <w:pStyle w:val="Innehll2"/>
        <w:rPr>
          <w:rFonts w:asciiTheme="minorHAnsi" w:hAnsiTheme="minorHAnsi"/>
          <w:b w:val="0"/>
          <w:bCs w:val="0"/>
          <w:kern w:val="2"/>
          <w:sz w:val="22"/>
          <w:lang w:eastAsia="sv-SE"/>
          <w14:ligatures w14:val="standardContextual"/>
        </w:rPr>
      </w:pPr>
      <w:hyperlink w:anchor="_Toc159251877" w:history="1">
        <w:r w:rsidR="00340910" w:rsidRPr="00B169E8">
          <w:rPr>
            <w:rStyle w:val="Hyperlnk"/>
          </w:rPr>
          <w:t>Webbinformation</w:t>
        </w:r>
        <w:r w:rsidR="00340910">
          <w:rPr>
            <w:webHidden/>
          </w:rPr>
          <w:tab/>
        </w:r>
        <w:r w:rsidR="00340910">
          <w:rPr>
            <w:webHidden/>
          </w:rPr>
          <w:fldChar w:fldCharType="begin"/>
        </w:r>
        <w:r w:rsidR="00340910">
          <w:rPr>
            <w:webHidden/>
          </w:rPr>
          <w:instrText xml:space="preserve"> PAGEREF _Toc159251877 \h </w:instrText>
        </w:r>
        <w:r w:rsidR="00340910">
          <w:rPr>
            <w:webHidden/>
          </w:rPr>
        </w:r>
        <w:r w:rsidR="00340910">
          <w:rPr>
            <w:webHidden/>
          </w:rPr>
          <w:fldChar w:fldCharType="separate"/>
        </w:r>
        <w:r w:rsidR="00340910">
          <w:rPr>
            <w:webHidden/>
          </w:rPr>
          <w:t>8</w:t>
        </w:r>
        <w:r w:rsidR="00340910">
          <w:rPr>
            <w:webHidden/>
          </w:rPr>
          <w:fldChar w:fldCharType="end"/>
        </w:r>
      </w:hyperlink>
    </w:p>
    <w:p w14:paraId="35697DB0" w14:textId="1B81BF25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78" w:history="1">
        <w:r w:rsidR="00340910" w:rsidRPr="00B169E8">
          <w:rPr>
            <w:rStyle w:val="Hyperlnk"/>
            <w:noProof/>
          </w:rPr>
          <w:t>Teckenbegränsning, rekommenderad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_Toc159251878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8</w:t>
        </w:r>
        <w:r w:rsidR="00340910">
          <w:rPr>
            <w:noProof/>
            <w:webHidden/>
          </w:rPr>
          <w:fldChar w:fldCharType="end"/>
        </w:r>
      </w:hyperlink>
    </w:p>
    <w:p w14:paraId="2B07A16E" w14:textId="1294CA6A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79" w:history="1">
        <w:r w:rsidR="00340910" w:rsidRPr="00B169E8">
          <w:rPr>
            <w:rStyle w:val="Hyperlnk"/>
            <w:noProof/>
          </w:rPr>
          <w:t>Fritextord/Sökord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_Toc159251879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9</w:t>
        </w:r>
        <w:r w:rsidR="00340910">
          <w:rPr>
            <w:noProof/>
            <w:webHidden/>
          </w:rPr>
          <w:fldChar w:fldCharType="end"/>
        </w:r>
      </w:hyperlink>
    </w:p>
    <w:p w14:paraId="5EC8C04B" w14:textId="09E5B1C6" w:rsidR="00340910" w:rsidRDefault="00F649ED" w:rsidP="00340910">
      <w:pPr>
        <w:pStyle w:val="Innehll3"/>
        <w:ind w:left="284"/>
        <w:rPr>
          <w:rFonts w:asciiTheme="minorHAnsi" w:hAnsiTheme="minorHAnsi"/>
          <w:noProof/>
          <w:kern w:val="2"/>
          <w:sz w:val="22"/>
          <w:lang w:eastAsia="sv-SE"/>
          <w14:ligatures w14:val="standardContextual"/>
        </w:rPr>
      </w:pPr>
      <w:hyperlink w:anchor="_Toc159251880" w:history="1">
        <w:r w:rsidR="00340910" w:rsidRPr="00B169E8">
          <w:rPr>
            <w:rStyle w:val="Hyperlnk"/>
            <w:noProof/>
          </w:rPr>
          <w:t>Information om sammankomster/upplägg</w:t>
        </w:r>
        <w:r w:rsidR="00340910">
          <w:rPr>
            <w:noProof/>
            <w:webHidden/>
          </w:rPr>
          <w:tab/>
        </w:r>
        <w:r w:rsidR="00340910">
          <w:rPr>
            <w:noProof/>
            <w:webHidden/>
          </w:rPr>
          <w:fldChar w:fldCharType="begin"/>
        </w:r>
        <w:r w:rsidR="00340910">
          <w:rPr>
            <w:noProof/>
            <w:webHidden/>
          </w:rPr>
          <w:instrText xml:space="preserve"> PAGEREF _Toc159251880 \h </w:instrText>
        </w:r>
        <w:r w:rsidR="00340910">
          <w:rPr>
            <w:noProof/>
            <w:webHidden/>
          </w:rPr>
        </w:r>
        <w:r w:rsidR="00340910">
          <w:rPr>
            <w:noProof/>
            <w:webHidden/>
          </w:rPr>
          <w:fldChar w:fldCharType="separate"/>
        </w:r>
        <w:r w:rsidR="00340910">
          <w:rPr>
            <w:noProof/>
            <w:webHidden/>
          </w:rPr>
          <w:t>9</w:t>
        </w:r>
        <w:r w:rsidR="00340910">
          <w:rPr>
            <w:noProof/>
            <w:webHidden/>
          </w:rPr>
          <w:fldChar w:fldCharType="end"/>
        </w:r>
      </w:hyperlink>
    </w:p>
    <w:p w14:paraId="145BEA10" w14:textId="5685D416" w:rsidR="00B62657" w:rsidRDefault="00B62657" w:rsidP="00B62657">
      <w:pPr>
        <w:pStyle w:val="Rubrik2"/>
      </w:pPr>
      <w:r>
        <w:fldChar w:fldCharType="end"/>
      </w:r>
    </w:p>
    <w:p w14:paraId="252F16F2" w14:textId="3F8FA32B" w:rsidR="00B62657" w:rsidRDefault="00B62657" w:rsidP="00B62657">
      <w:pPr>
        <w:spacing w:after="160" w:line="259" w:lineRule="auto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1A8FFF0F" w14:textId="6A9A9A09" w:rsidR="00B62657" w:rsidRDefault="00B62657" w:rsidP="00B62657">
      <w:pPr>
        <w:pStyle w:val="Rubrik2"/>
      </w:pPr>
      <w:bookmarkStart w:id="0" w:name="_Toc159251856"/>
      <w:r w:rsidRPr="00132B1F">
        <w:lastRenderedPageBreak/>
        <w:t>Tidspla</w:t>
      </w:r>
      <w:r>
        <w:t>n/</w:t>
      </w:r>
      <w:bookmarkEnd w:id="0"/>
      <w:r w:rsidR="00086F9E">
        <w:t>deadlines</w:t>
      </w:r>
    </w:p>
    <w:p w14:paraId="21389E52" w14:textId="0A074302" w:rsidR="00B62657" w:rsidRDefault="00B62657" w:rsidP="00B62657">
      <w:r>
        <w:t xml:space="preserve">Tidsplan med detaljerade deadlines för </w:t>
      </w:r>
      <w:r w:rsidRPr="00A12A5D">
        <w:t>utbudsarbetet sätts upp av resp. fakultet i samråd med Kommunikation</w:t>
      </w:r>
      <w:r>
        <w:t xml:space="preserve"> (KOM)</w:t>
      </w:r>
      <w:r w:rsidRPr="00A12A5D">
        <w:t xml:space="preserve"> och </w:t>
      </w:r>
      <w:r w:rsidR="009E7815">
        <w:t>Ladok</w:t>
      </w:r>
      <w:r>
        <w:t xml:space="preserve">-ansvarig, </w:t>
      </w:r>
      <w:r w:rsidRPr="00A12A5D">
        <w:t>Maud Albertsson. Information skickas ut</w:t>
      </w:r>
      <w:r>
        <w:t xml:space="preserve"> till institutionerna</w:t>
      </w:r>
      <w:r w:rsidRPr="00A12A5D">
        <w:t xml:space="preserve"> av respektive fakultet</w:t>
      </w:r>
      <w:r>
        <w:t>skansli</w:t>
      </w:r>
      <w:r w:rsidRPr="00A12A5D">
        <w:t xml:space="preserve"> inför starten av arbetet</w:t>
      </w:r>
      <w:r w:rsidR="00AD433C">
        <w:t xml:space="preserve"> med kommande läsårs utbud</w:t>
      </w:r>
      <w:r w:rsidR="00E254BF">
        <w:t>.</w:t>
      </w:r>
    </w:p>
    <w:p w14:paraId="141E684A" w14:textId="72E36A79" w:rsidR="00B62657" w:rsidRDefault="00B62657" w:rsidP="00B62657">
      <w:r w:rsidRPr="00A12A5D">
        <w:t xml:space="preserve">För att se hela årscykeln med tider/deadlines </w:t>
      </w:r>
      <w:r w:rsidR="00AD433C">
        <w:t>se dokumentet</w:t>
      </w:r>
      <w:r w:rsidRPr="00A12A5D">
        <w:t xml:space="preserve"> </w:t>
      </w:r>
      <w:hyperlink r:id="rId10" w:history="1">
        <w:r w:rsidRPr="004F24AA">
          <w:rPr>
            <w:rStyle w:val="Hyperlnk"/>
          </w:rPr>
          <w:t>”Tidplan för arbete med MIUNs utbildningsinformation”</w:t>
        </w:r>
      </w:hyperlink>
      <w:r w:rsidRPr="00A12A5D">
        <w:t>.</w:t>
      </w:r>
    </w:p>
    <w:p w14:paraId="6D9390B5" w14:textId="1728FF4D" w:rsidR="00B62657" w:rsidRPr="002C7E3B" w:rsidRDefault="00B62657" w:rsidP="00B62657">
      <w:pPr>
        <w:rPr>
          <w:sz w:val="16"/>
        </w:rPr>
      </w:pPr>
      <w:r>
        <w:t xml:space="preserve">Målet är att hela utbudet för hela </w:t>
      </w:r>
      <w:r w:rsidR="00AD433C">
        <w:t xml:space="preserve">kommande </w:t>
      </w:r>
      <w:r>
        <w:t xml:space="preserve">läsår läggs upp samtidigt i </w:t>
      </w:r>
      <w:r w:rsidR="009E7815">
        <w:t>Ladok</w:t>
      </w:r>
      <w:r>
        <w:t>. Olika ”utbudstyper” har olika publiceringsdatum och deadlines men allt läggs in samtidigt för att man i ”</w:t>
      </w:r>
      <w:hyperlink r:id="rId11" w:history="1">
        <w:r w:rsidRPr="00E254BF">
          <w:rPr>
            <w:rStyle w:val="Hyperlnk"/>
          </w:rPr>
          <w:t>Produktionsplaneringsprocessen</w:t>
        </w:r>
      </w:hyperlink>
      <w:r>
        <w:t>” ska kunna ha ett så fullständigt utbud som möjligt att göra budget och prognos på.</w:t>
      </w:r>
      <w:r>
        <w:br/>
      </w:r>
    </w:p>
    <w:p w14:paraId="512367F0" w14:textId="7B84CB95" w:rsidR="00B62657" w:rsidRDefault="00AD433C" w:rsidP="00B62657">
      <w:pPr>
        <w:pStyle w:val="Rubrik3"/>
      </w:pPr>
      <w:bookmarkStart w:id="1" w:name="_Toc159251857"/>
      <w:r>
        <w:t>Utbud som ska annonseras</w:t>
      </w:r>
      <w:r w:rsidR="00B62657" w:rsidRPr="006033AE">
        <w:t xml:space="preserve"> </w:t>
      </w:r>
      <w:bookmarkEnd w:id="1"/>
    </w:p>
    <w:p w14:paraId="56574983" w14:textId="5057672D" w:rsidR="00B62657" w:rsidRPr="006033AE" w:rsidRDefault="00E254BF" w:rsidP="00B62657">
      <w:pPr>
        <w:rPr>
          <w:sz w:val="26"/>
        </w:rPr>
      </w:pPr>
      <w:r>
        <w:t xml:space="preserve">Nationellt utbud </w:t>
      </w:r>
      <w:r w:rsidR="00B62657" w:rsidRPr="006033AE">
        <w:t xml:space="preserve">annonseras på </w:t>
      </w:r>
      <w:hyperlink r:id="rId12" w:history="1">
        <w:r w:rsidR="00B62657" w:rsidRPr="006033AE">
          <w:rPr>
            <w:color w:val="0000FF"/>
            <w:u w:val="single"/>
          </w:rPr>
          <w:t>www.miun.se</w:t>
        </w:r>
      </w:hyperlink>
      <w:r w:rsidR="00B62657" w:rsidRPr="006033AE">
        <w:t xml:space="preserve"> och</w:t>
      </w:r>
      <w:r w:rsidR="00B62657" w:rsidRPr="006033AE">
        <w:rPr>
          <w:b/>
        </w:rPr>
        <w:t xml:space="preserve"> </w:t>
      </w:r>
      <w:hyperlink r:id="rId13" w:history="1">
        <w:r w:rsidR="00B62657" w:rsidRPr="006033AE">
          <w:rPr>
            <w:color w:val="0000FF"/>
            <w:u w:val="single"/>
          </w:rPr>
          <w:t>www.antagning.se</w:t>
        </w:r>
      </w:hyperlink>
      <w:r w:rsidR="00B62657" w:rsidRPr="002A6347">
        <w:rPr>
          <w:b/>
        </w:rPr>
        <w:t xml:space="preserve"> </w:t>
      </w:r>
    </w:p>
    <w:p w14:paraId="6DAC12EF" w14:textId="26EB2C89" w:rsidR="00B62657" w:rsidRPr="002C7E3B" w:rsidRDefault="00B62657" w:rsidP="00B62657">
      <w:pPr>
        <w:rPr>
          <w:sz w:val="16"/>
        </w:rPr>
      </w:pPr>
      <w:r w:rsidRPr="00A12A5D">
        <w:t xml:space="preserve">Under </w:t>
      </w:r>
      <w:r>
        <w:t>perioden april-november</w:t>
      </w:r>
      <w:r w:rsidRPr="00A12A5D">
        <w:t xml:space="preserve"> läggs utbudet </w:t>
      </w:r>
      <w:r w:rsidR="00D25BE9">
        <w:t xml:space="preserve">för </w:t>
      </w:r>
      <w:r w:rsidRPr="00A12A5D">
        <w:t xml:space="preserve">nästkommande läsår in i </w:t>
      </w:r>
      <w:r w:rsidR="009E7815">
        <w:t>Ladok</w:t>
      </w:r>
      <w:r w:rsidRPr="00A12A5D">
        <w:t>. Det betyder att det läggs upp fristående kurstillfällen</w:t>
      </w:r>
      <w:r>
        <w:t>,</w:t>
      </w:r>
      <w:r w:rsidRPr="00A12A5D">
        <w:t xml:space="preserve"> kurstillfällen inom p</w:t>
      </w:r>
      <w:r>
        <w:t>aket, pakettillfällen,</w:t>
      </w:r>
      <w:r w:rsidRPr="00A12A5D">
        <w:t xml:space="preserve"> programtillfällen och katalogtexter</w:t>
      </w:r>
      <w:r w:rsidR="00E254BF">
        <w:t>/webbtexter</w:t>
      </w:r>
      <w:r w:rsidRPr="00A12A5D">
        <w:t xml:space="preserve"> (kurs, program</w:t>
      </w:r>
      <w:r w:rsidR="00AD433C">
        <w:t xml:space="preserve"> och kurs</w:t>
      </w:r>
      <w:r w:rsidRPr="00A12A5D">
        <w:t xml:space="preserve">paket). </w:t>
      </w:r>
      <w:r>
        <w:t>Utbudet</w:t>
      </w:r>
      <w:r w:rsidRPr="00A12A5D">
        <w:t xml:space="preserve"> ska vara </w:t>
      </w:r>
      <w:r w:rsidR="00D25BE9">
        <w:t>granskat</w:t>
      </w:r>
      <w:r>
        <w:t xml:space="preserve"> och </w:t>
      </w:r>
      <w:r w:rsidRPr="00A12A5D">
        <w:rPr>
          <w:b/>
        </w:rPr>
        <w:t>klart 1 november</w:t>
      </w:r>
      <w:r w:rsidRPr="00A12A5D">
        <w:t xml:space="preserve"> </w:t>
      </w:r>
      <w:r>
        <w:t xml:space="preserve">i </w:t>
      </w:r>
      <w:r w:rsidR="009E7815">
        <w:t>Ladok</w:t>
      </w:r>
      <w:r>
        <w:t xml:space="preserve"> </w:t>
      </w:r>
      <w:r w:rsidRPr="00A12A5D">
        <w:t xml:space="preserve">då det publiceras på </w:t>
      </w:r>
      <w:r>
        <w:t xml:space="preserve">antagning.se och </w:t>
      </w:r>
      <w:r w:rsidR="00AD433C">
        <w:t>MIUNs utbildnings</w:t>
      </w:r>
      <w:r w:rsidRPr="00A12A5D">
        <w:t xml:space="preserve">webb, </w:t>
      </w:r>
      <w:hyperlink r:id="rId14" w:history="1">
        <w:r w:rsidRPr="00087108">
          <w:rPr>
            <w:rStyle w:val="Hyperlnk"/>
          </w:rPr>
          <w:t>www.miun.se/utbildning</w:t>
        </w:r>
      </w:hyperlink>
      <w:r>
        <w:t>.</w:t>
      </w:r>
      <w:r>
        <w:br/>
      </w:r>
    </w:p>
    <w:p w14:paraId="7D5F4DB0" w14:textId="3FBAC18D" w:rsidR="00B62657" w:rsidRPr="00A458FB" w:rsidRDefault="00B62657" w:rsidP="00B62657">
      <w:pPr>
        <w:pStyle w:val="Rubrik3"/>
      </w:pPr>
      <w:bookmarkStart w:id="2" w:name="_Toc159251858"/>
      <w:r w:rsidRPr="00A458FB">
        <w:t xml:space="preserve">Utbudet för </w:t>
      </w:r>
      <w:r w:rsidR="00E254BF">
        <w:t xml:space="preserve">inresande </w:t>
      </w:r>
      <w:bookmarkEnd w:id="2"/>
      <w:r w:rsidR="00E254BF">
        <w:t>utbytesstudenter</w:t>
      </w:r>
      <w:r w:rsidRPr="00A458FB">
        <w:t xml:space="preserve"> </w:t>
      </w:r>
    </w:p>
    <w:p w14:paraId="45F9A5BF" w14:textId="641DEC27" w:rsidR="00086F9E" w:rsidRPr="002C7E3B" w:rsidRDefault="00B62657" w:rsidP="00B62657">
      <w:pPr>
        <w:rPr>
          <w:b/>
          <w:sz w:val="16"/>
        </w:rPr>
      </w:pPr>
      <w:r>
        <w:t xml:space="preserve">Läggs upp </w:t>
      </w:r>
      <w:r w:rsidR="00E254BF">
        <w:t xml:space="preserve">i Ladok </w:t>
      </w:r>
      <w:r>
        <w:t>samtidigt som övriga utbudet (april-</w:t>
      </w:r>
      <w:r w:rsidR="00E254BF">
        <w:t>november</w:t>
      </w:r>
      <w:r>
        <w:t xml:space="preserve">). Kurser för </w:t>
      </w:r>
      <w:r w:rsidR="00E254BF">
        <w:t>utbytesstudenter</w:t>
      </w:r>
      <w:r>
        <w:t xml:space="preserve"> ska ha en egen anmälningskod/eget tillfälle. Anmälningskoden har ett X i 3:e positionen. För </w:t>
      </w:r>
      <w:r w:rsidRPr="00A12A5D">
        <w:t xml:space="preserve">utbudet för </w:t>
      </w:r>
      <w:r w:rsidR="00E254BF">
        <w:t>utbytesstudenter</w:t>
      </w:r>
      <w:r w:rsidRPr="00A12A5D">
        <w:t xml:space="preserve"> </w:t>
      </w:r>
      <w:r>
        <w:t xml:space="preserve">läggs det </w:t>
      </w:r>
      <w:r w:rsidR="00AD433C">
        <w:t>in</w:t>
      </w:r>
      <w:r>
        <w:t xml:space="preserve"> kurstillfällen och </w:t>
      </w:r>
      <w:r w:rsidRPr="00A12A5D">
        <w:t xml:space="preserve">engelska </w:t>
      </w:r>
      <w:r w:rsidR="009E7815">
        <w:t>webbtexter</w:t>
      </w:r>
      <w:r w:rsidRPr="00A12A5D">
        <w:t xml:space="preserve"> </w:t>
      </w:r>
      <w:r>
        <w:t xml:space="preserve">i </w:t>
      </w:r>
      <w:r w:rsidR="009E7815">
        <w:t>Ladok</w:t>
      </w:r>
      <w:r w:rsidRPr="00A12A5D">
        <w:t>.</w:t>
      </w:r>
      <w:r>
        <w:t xml:space="preserve"> </w:t>
      </w:r>
      <w:r w:rsidR="00E254BF">
        <w:t>Utbudet ska vara g</w:t>
      </w:r>
      <w:r w:rsidR="00D25BE9">
        <w:t xml:space="preserve">ranskat och </w:t>
      </w:r>
      <w:r w:rsidR="00D25BE9" w:rsidRPr="00E254BF">
        <w:rPr>
          <w:b/>
          <w:bCs/>
        </w:rPr>
        <w:t>k</w:t>
      </w:r>
      <w:r w:rsidR="00086F9E" w:rsidRPr="00E254BF">
        <w:rPr>
          <w:b/>
          <w:bCs/>
        </w:rPr>
        <w:t>lart 1 november</w:t>
      </w:r>
      <w:r w:rsidR="00086F9E">
        <w:t xml:space="preserve"> i Ladok.</w:t>
      </w:r>
      <w:r w:rsidRPr="00FB5F3F">
        <w:br/>
      </w:r>
      <w:r>
        <w:rPr>
          <w:b/>
        </w:rPr>
        <w:t>Ansökan och antagning hanteras via NyA.</w:t>
      </w:r>
      <w:r w:rsidR="00D25BE9">
        <w:rPr>
          <w:b/>
        </w:rPr>
        <w:br/>
      </w:r>
    </w:p>
    <w:p w14:paraId="0C2D6FC8" w14:textId="77777777" w:rsidR="00B62657" w:rsidRDefault="00B62657" w:rsidP="00B62657">
      <w:pPr>
        <w:pStyle w:val="Rubrik3"/>
      </w:pPr>
      <w:bookmarkStart w:id="3" w:name="_Toc159251859"/>
      <w:r>
        <w:t>Tidiga</w:t>
      </w:r>
      <w:r w:rsidRPr="006033AE">
        <w:t xml:space="preserve"> antagningsomgången för internationella studenter,</w:t>
      </w:r>
      <w:bookmarkEnd w:id="3"/>
      <w:r w:rsidRPr="006033AE">
        <w:t xml:space="preserve"> </w:t>
      </w:r>
    </w:p>
    <w:p w14:paraId="46260068" w14:textId="1C4322E6" w:rsidR="00B62657" w:rsidRPr="006033AE" w:rsidRDefault="00E254BF" w:rsidP="00B62657">
      <w:pPr>
        <w:rPr>
          <w:color w:val="0000FF"/>
          <w:u w:val="single"/>
        </w:rPr>
      </w:pPr>
      <w:r>
        <w:t xml:space="preserve">Utbudet i tidiga internationella antagningsomgången </w:t>
      </w:r>
      <w:r w:rsidR="00B62657" w:rsidRPr="002C7E3B">
        <w:t>annonseras</w:t>
      </w:r>
      <w:r w:rsidR="00B62657" w:rsidRPr="006033AE">
        <w:rPr>
          <w:szCs w:val="24"/>
        </w:rPr>
        <w:t xml:space="preserve"> på</w:t>
      </w:r>
      <w:r w:rsidR="00B62657" w:rsidRPr="006033AE">
        <w:t xml:space="preserve"> </w:t>
      </w:r>
      <w:hyperlink r:id="rId15" w:history="1">
        <w:r w:rsidR="00B62657" w:rsidRPr="006033AE">
          <w:rPr>
            <w:color w:val="0000FF"/>
            <w:u w:val="single"/>
          </w:rPr>
          <w:t>www.miun.se/en</w:t>
        </w:r>
      </w:hyperlink>
      <w:r w:rsidR="00B62657" w:rsidRPr="006033AE">
        <w:rPr>
          <w:rFonts w:cstheme="majorHAnsi"/>
        </w:rPr>
        <w:t xml:space="preserve"> och </w:t>
      </w:r>
      <w:hyperlink r:id="rId16" w:history="1">
        <w:r w:rsidR="00B62657" w:rsidRPr="006033AE">
          <w:rPr>
            <w:color w:val="0000FF"/>
            <w:u w:val="single"/>
          </w:rPr>
          <w:t>www.universityadmissons.se</w:t>
        </w:r>
      </w:hyperlink>
    </w:p>
    <w:p w14:paraId="3AEA6AD3" w14:textId="2B37F84B" w:rsidR="00B62657" w:rsidRPr="002C7E3B" w:rsidRDefault="00B62657" w:rsidP="00B62657">
      <w:pPr>
        <w:rPr>
          <w:b/>
          <w:sz w:val="16"/>
        </w:rPr>
      </w:pPr>
      <w:r w:rsidRPr="00A12A5D">
        <w:lastRenderedPageBreak/>
        <w:t>För program som startar en höst</w:t>
      </w:r>
      <w:r w:rsidR="00E254BF">
        <w:t>termin</w:t>
      </w:r>
      <w:r w:rsidRPr="00A12A5D">
        <w:t xml:space="preserve"> och som ska erbjudas till internationella studenter i den tidiga antagningsomgången ska programtillfälle och </w:t>
      </w:r>
      <w:r>
        <w:t xml:space="preserve">engelsk </w:t>
      </w:r>
      <w:r w:rsidR="009E7815">
        <w:t>webb</w:t>
      </w:r>
      <w:r w:rsidR="00D25BE9">
        <w:t>information</w:t>
      </w:r>
      <w:r w:rsidRPr="00A12A5D">
        <w:t xml:space="preserve"> </w:t>
      </w:r>
      <w:r w:rsidR="00D25BE9">
        <w:t>finnas</w:t>
      </w:r>
      <w:r w:rsidRPr="00A12A5D">
        <w:t xml:space="preserve"> i </w:t>
      </w:r>
      <w:r w:rsidR="009E7815">
        <w:t>Ladok</w:t>
      </w:r>
      <w:r w:rsidRPr="00A12A5D">
        <w:rPr>
          <w:b/>
        </w:rPr>
        <w:t xml:space="preserve"> </w:t>
      </w:r>
      <w:r w:rsidR="00D25BE9">
        <w:t>granskat och</w:t>
      </w:r>
      <w:r w:rsidRPr="00A12A5D">
        <w:t xml:space="preserve"> </w:t>
      </w:r>
      <w:r w:rsidRPr="00A12A5D">
        <w:rPr>
          <w:b/>
        </w:rPr>
        <w:t xml:space="preserve">klart </w:t>
      </w:r>
      <w:r>
        <w:rPr>
          <w:b/>
        </w:rPr>
        <w:t>senast</w:t>
      </w:r>
      <w:r w:rsidRPr="00A12A5D">
        <w:rPr>
          <w:b/>
        </w:rPr>
        <w:t xml:space="preserve"> 1 oktober. </w:t>
      </w:r>
      <w:r w:rsidRPr="00FB5F3F">
        <w:t>Antagningsomgången öppnar i början av oktober.</w:t>
      </w:r>
      <w:r>
        <w:rPr>
          <w:b/>
        </w:rPr>
        <w:br/>
      </w:r>
    </w:p>
    <w:p w14:paraId="4E1100B6" w14:textId="77777777" w:rsidR="00B62657" w:rsidRDefault="00B62657" w:rsidP="00B62657">
      <w:pPr>
        <w:pStyle w:val="Rubrik3"/>
      </w:pPr>
      <w:bookmarkStart w:id="4" w:name="_Toc159251860"/>
      <w:r>
        <w:t>Kurser inom program,</w:t>
      </w:r>
      <w:bookmarkEnd w:id="4"/>
    </w:p>
    <w:p w14:paraId="7D551AB5" w14:textId="67E94B51" w:rsidR="00B62657" w:rsidRDefault="00E254BF" w:rsidP="00B62657">
      <w:r>
        <w:t xml:space="preserve">Även kurser som endast ges inom program </w:t>
      </w:r>
      <w:r w:rsidR="00B62657">
        <w:t xml:space="preserve">bör läggas upp samtidigt som det </w:t>
      </w:r>
      <w:r>
        <w:t>annonserade (fristående)</w:t>
      </w:r>
      <w:r w:rsidR="00B62657">
        <w:t xml:space="preserve"> utbudet för kommande läsår (så långt det är möjligt). Detta för att underlätta budget- och prognosarbetet i LISA samt tjänsteplaneringen i Retendo. </w:t>
      </w:r>
      <w:r>
        <w:t>Kurst</w:t>
      </w:r>
      <w:r w:rsidR="00B62657">
        <w:t xml:space="preserve">illfällena </w:t>
      </w:r>
      <w:r w:rsidR="00D25BE9">
        <w:t>måste</w:t>
      </w:r>
      <w:r w:rsidR="00B62657">
        <w:t xml:space="preserve"> finnas </w:t>
      </w:r>
      <w:r w:rsidR="00D25BE9">
        <w:t xml:space="preserve">upplagda </w:t>
      </w:r>
      <w:r w:rsidR="00B62657">
        <w:t xml:space="preserve">i </w:t>
      </w:r>
      <w:r w:rsidR="009E7815">
        <w:t>Ladok</w:t>
      </w:r>
      <w:r w:rsidR="00B62657">
        <w:t xml:space="preserve"> med en anmälningskod för att hämtas över till LISA/STINA. </w:t>
      </w:r>
    </w:p>
    <w:p w14:paraId="44EE94BB" w14:textId="36788F20" w:rsidR="00B62657" w:rsidRDefault="00E254BF" w:rsidP="00B62657">
      <w:r>
        <w:t>K</w:t>
      </w:r>
      <w:r w:rsidR="009E7815">
        <w:t xml:space="preserve">urstillfället </w:t>
      </w:r>
      <w:r>
        <w:t xml:space="preserve">ska kopplas </w:t>
      </w:r>
      <w:r w:rsidR="009E7815">
        <w:t>till programtillfällets struktur</w:t>
      </w:r>
      <w:r w:rsidR="00B62657">
        <w:t xml:space="preserve"> då </w:t>
      </w:r>
      <w:r>
        <w:t>denna</w:t>
      </w:r>
      <w:r w:rsidR="00B62657">
        <w:t xml:space="preserve"> används på olika sätt inom lärosätet för att </w:t>
      </w:r>
      <w:r>
        <w:t>visa</w:t>
      </w:r>
      <w:r w:rsidR="00B62657">
        <w:t xml:space="preserve"> hur programmen </w:t>
      </w:r>
      <w:r>
        <w:t>är uppbygga (ingående kurser)</w:t>
      </w:r>
      <w:r w:rsidR="00B62657">
        <w:t xml:space="preserve">, ex. schema-funktionen </w:t>
      </w:r>
      <w:r w:rsidR="00D25BE9">
        <w:t>och</w:t>
      </w:r>
      <w:r w:rsidR="00B62657">
        <w:t xml:space="preserve"> STINA behöver uppgiften för produktionsplanering på programnivå. Uppgiften </w:t>
      </w:r>
      <w:r w:rsidR="009E7815">
        <w:t>används även</w:t>
      </w:r>
      <w:r w:rsidR="00B62657">
        <w:t xml:space="preserve"> för andra </w:t>
      </w:r>
      <w:r w:rsidR="009E7815">
        <w:t>funktioner</w:t>
      </w:r>
      <w:r w:rsidR="00B62657">
        <w:t xml:space="preserve"> såsom </w:t>
      </w:r>
      <w:r w:rsidR="009E7815">
        <w:t>klickbara länkar</w:t>
      </w:r>
      <w:r w:rsidR="00B62657">
        <w:t xml:space="preserve"> på programmens webbsidor om ingående kurser.</w:t>
      </w:r>
      <w:r w:rsidR="00D25BE9">
        <w:br/>
      </w:r>
      <w:r>
        <w:rPr>
          <w:noProof/>
        </w:rPr>
        <w:drawing>
          <wp:inline distT="0" distB="0" distL="0" distR="0" wp14:anchorId="4A179B03" wp14:editId="045D709D">
            <wp:extent cx="1666875" cy="2215724"/>
            <wp:effectExtent l="19050" t="19050" r="9525" b="13335"/>
            <wp:docPr id="1289581561" name="Bildobjekt 1" descr="En bild som visar text, skärmbild, Teckensnitt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581561" name="Bildobjekt 1" descr="En bild som visar text, skärmbild, Teckensnitt, dokument&#10;&#10;Automatiskt genererad beskrivni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0299" cy="22202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FCC90E5" w14:textId="44AB21E9" w:rsidR="00B62657" w:rsidRPr="00340910" w:rsidRDefault="00E65662" w:rsidP="00B62657">
      <w:pPr>
        <w:pStyle w:val="Rubrik3"/>
      </w:pPr>
      <w:bookmarkStart w:id="5" w:name="_Toc159251861"/>
      <w:r w:rsidRPr="00340910">
        <w:t>T</w:t>
      </w:r>
      <w:r w:rsidR="00B62657" w:rsidRPr="00340910">
        <w:t>illfällen</w:t>
      </w:r>
      <w:bookmarkEnd w:id="5"/>
      <w:r w:rsidR="00B62657" w:rsidRPr="00340910">
        <w:t xml:space="preserve"> </w:t>
      </w:r>
      <w:r w:rsidR="005162B8">
        <w:t>tidplan</w:t>
      </w:r>
      <w:r w:rsidR="00D25BE9">
        <w:br/>
      </w:r>
    </w:p>
    <w:tbl>
      <w:tblPr>
        <w:tblStyle w:val="Miunstandard"/>
        <w:tblW w:w="8206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696"/>
        <w:gridCol w:w="1560"/>
        <w:gridCol w:w="4950"/>
      </w:tblGrid>
      <w:tr w:rsidR="00D25BE9" w14:paraId="1A5C85A2" w14:textId="776A8DB8" w:rsidTr="00D25B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96" w:type="dxa"/>
            <w:vAlign w:val="top"/>
          </w:tcPr>
          <w:p w14:paraId="52DA97E6" w14:textId="2A3E3207" w:rsidR="00D25BE9" w:rsidRDefault="00D25BE9" w:rsidP="00D25BE9">
            <w:pPr>
              <w:spacing w:beforeLines="20" w:before="48" w:afterLines="20" w:after="48"/>
              <w:rPr>
                <w:b w:val="0"/>
                <w:bCs/>
              </w:rPr>
            </w:pPr>
            <w:r w:rsidRPr="00D25BE9">
              <w:rPr>
                <w:bCs/>
                <w:sz w:val="18"/>
              </w:rPr>
              <w:t>Januari – 30 september</w:t>
            </w:r>
          </w:p>
        </w:tc>
        <w:tc>
          <w:tcPr>
            <w:tcW w:w="1560" w:type="dxa"/>
            <w:vAlign w:val="top"/>
          </w:tcPr>
          <w:p w14:paraId="2702329D" w14:textId="533B0DCF" w:rsidR="00D25BE9" w:rsidRDefault="00D25BE9" w:rsidP="00D25BE9">
            <w:pPr>
              <w:rPr>
                <w:b w:val="0"/>
                <w:bCs/>
              </w:rPr>
            </w:pPr>
            <w:r w:rsidRPr="005162B8">
              <w:rPr>
                <w:bCs/>
              </w:rPr>
              <w:t>I</w:t>
            </w:r>
            <w:r w:rsidRPr="00D25BE9">
              <w:rPr>
                <w:bCs/>
                <w:sz w:val="18"/>
              </w:rPr>
              <w:t>nrapportör/</w:t>
            </w:r>
            <w:r>
              <w:rPr>
                <w:bCs/>
                <w:sz w:val="18"/>
              </w:rPr>
              <w:br/>
            </w:r>
            <w:r w:rsidRPr="00D25BE9">
              <w:rPr>
                <w:bCs/>
                <w:sz w:val="18"/>
              </w:rPr>
              <w:t>Granskare 1</w:t>
            </w:r>
          </w:p>
        </w:tc>
        <w:tc>
          <w:tcPr>
            <w:tcW w:w="4950" w:type="dxa"/>
            <w:vAlign w:val="top"/>
          </w:tcPr>
          <w:p w14:paraId="0FD39FEE" w14:textId="77777777" w:rsidR="00D25BE9" w:rsidRDefault="00D25BE9" w:rsidP="00D25BE9">
            <w:pPr>
              <w:spacing w:beforeLines="20" w:before="48" w:afterLines="20" w:after="48"/>
              <w:rPr>
                <w:sz w:val="18"/>
              </w:rPr>
            </w:pPr>
            <w:r w:rsidRPr="00D25BE9">
              <w:rPr>
                <w:b w:val="0"/>
                <w:sz w:val="18"/>
              </w:rPr>
              <w:t xml:space="preserve">Tillfällen skapas under ordinarie period för utbudsarbete och ligger i status </w:t>
            </w:r>
            <w:r>
              <w:rPr>
                <w:b w:val="0"/>
                <w:sz w:val="18"/>
              </w:rPr>
              <w:t>”Utkast”.</w:t>
            </w:r>
            <w:r>
              <w:rPr>
                <w:b w:val="0"/>
                <w:sz w:val="18"/>
              </w:rPr>
              <w:br/>
              <w:t>Tillfällena</w:t>
            </w:r>
            <w:r w:rsidRPr="00D25BE9">
              <w:rPr>
                <w:b w:val="0"/>
                <w:sz w:val="18"/>
              </w:rPr>
              <w:t xml:space="preserve"> kan redigeras av Inrapportör och Granskare 1 fram till 1 september.</w:t>
            </w:r>
          </w:p>
          <w:p w14:paraId="4DCBC4ED" w14:textId="72248AFA" w:rsidR="00D25BE9" w:rsidRPr="00D25BE9" w:rsidRDefault="00D25BE9" w:rsidP="00D25BE9">
            <w:pPr>
              <w:spacing w:beforeLines="20" w:before="48" w:afterLines="20" w:after="48"/>
              <w:rPr>
                <w:b w:val="0"/>
                <w:bCs/>
              </w:rPr>
            </w:pPr>
          </w:p>
        </w:tc>
      </w:tr>
      <w:tr w:rsidR="00D25BE9" w14:paraId="363D03C8" w14:textId="1D4EA652" w:rsidTr="00D2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tcW w:w="1696" w:type="dxa"/>
            <w:vAlign w:val="top"/>
          </w:tcPr>
          <w:p w14:paraId="6A7F4E19" w14:textId="4FAEF49B" w:rsidR="00D25BE9" w:rsidRDefault="00D25BE9" w:rsidP="00D25BE9">
            <w:pPr>
              <w:spacing w:before="48" w:after="48"/>
              <w:rPr>
                <w:b/>
                <w:bCs/>
              </w:rPr>
            </w:pPr>
            <w:r w:rsidRPr="005162B8">
              <w:rPr>
                <w:b/>
                <w:bCs/>
              </w:rPr>
              <w:lastRenderedPageBreak/>
              <w:t>1 – 20 oktober</w:t>
            </w:r>
          </w:p>
        </w:tc>
        <w:tc>
          <w:tcPr>
            <w:tcW w:w="1560" w:type="dxa"/>
            <w:vAlign w:val="top"/>
          </w:tcPr>
          <w:p w14:paraId="30E40267" w14:textId="5A5276F3" w:rsidR="00D25BE9" w:rsidRDefault="00D25BE9" w:rsidP="00D25BE9">
            <w:pPr>
              <w:spacing w:before="48" w:after="48"/>
              <w:rPr>
                <w:b/>
                <w:bCs/>
              </w:rPr>
            </w:pPr>
            <w:r w:rsidRPr="005162B8">
              <w:rPr>
                <w:b/>
                <w:bCs/>
              </w:rPr>
              <w:t>Granskare</w:t>
            </w:r>
            <w:r>
              <w:rPr>
                <w:b/>
                <w:bCs/>
              </w:rPr>
              <w:t xml:space="preserve"> 2</w:t>
            </w:r>
          </w:p>
        </w:tc>
        <w:tc>
          <w:tcPr>
            <w:tcW w:w="4950" w:type="dxa"/>
            <w:vAlign w:val="top"/>
          </w:tcPr>
          <w:p w14:paraId="6D4F52AE" w14:textId="7FB18C4E" w:rsidR="00D25BE9" w:rsidRDefault="00D25BE9" w:rsidP="00D25BE9">
            <w:pPr>
              <w:spacing w:before="48" w:after="48"/>
              <w:rPr>
                <w:b/>
                <w:bCs/>
              </w:rPr>
            </w:pPr>
            <w:r w:rsidRPr="00E65662">
              <w:t>G2</w:t>
            </w:r>
            <w:r>
              <w:t xml:space="preserve"> granskar och redigerar</w:t>
            </w:r>
            <w:r w:rsidRPr="00E65662">
              <w:t xml:space="preserve"> tillfällena</w:t>
            </w:r>
            <w:r>
              <w:t>.</w:t>
            </w:r>
          </w:p>
        </w:tc>
      </w:tr>
      <w:tr w:rsidR="00D25BE9" w14:paraId="6E660D4E" w14:textId="1723D493" w:rsidTr="00D25B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3"/>
        </w:trPr>
        <w:tc>
          <w:tcPr>
            <w:tcW w:w="1696" w:type="dxa"/>
            <w:vAlign w:val="top"/>
          </w:tcPr>
          <w:p w14:paraId="5DC6EBBE" w14:textId="4EAAEF84" w:rsidR="00D25BE9" w:rsidRDefault="00D25BE9" w:rsidP="00D25BE9">
            <w:pPr>
              <w:spacing w:before="48" w:after="48"/>
              <w:rPr>
                <w:b/>
                <w:bCs/>
              </w:rPr>
            </w:pPr>
            <w:r w:rsidRPr="005162B8">
              <w:rPr>
                <w:b/>
                <w:bCs/>
              </w:rPr>
              <w:t>2</w:t>
            </w:r>
            <w:r w:rsidR="00E254BF">
              <w:rPr>
                <w:b/>
                <w:bCs/>
              </w:rPr>
              <w:t>1</w:t>
            </w:r>
            <w:r w:rsidRPr="005162B8">
              <w:rPr>
                <w:b/>
                <w:bCs/>
              </w:rPr>
              <w:t xml:space="preserve"> - 31 oktober</w:t>
            </w:r>
          </w:p>
        </w:tc>
        <w:tc>
          <w:tcPr>
            <w:tcW w:w="1560" w:type="dxa"/>
            <w:vAlign w:val="top"/>
          </w:tcPr>
          <w:p w14:paraId="334EBAEE" w14:textId="1E182438" w:rsidR="00D25BE9" w:rsidRDefault="00D25BE9" w:rsidP="00D25BE9">
            <w:pPr>
              <w:spacing w:before="48" w:after="48"/>
              <w:rPr>
                <w:b/>
                <w:bCs/>
              </w:rPr>
            </w:pPr>
            <w:r w:rsidRPr="005162B8">
              <w:rPr>
                <w:b/>
                <w:bCs/>
              </w:rPr>
              <w:t>Antagningen</w:t>
            </w:r>
          </w:p>
        </w:tc>
        <w:tc>
          <w:tcPr>
            <w:tcW w:w="4950" w:type="dxa"/>
            <w:vAlign w:val="top"/>
          </w:tcPr>
          <w:p w14:paraId="549ECC84" w14:textId="59608545" w:rsidR="00D25BE9" w:rsidRDefault="00D25BE9" w:rsidP="00D25BE9">
            <w:pPr>
              <w:spacing w:before="48" w:after="48"/>
              <w:rPr>
                <w:b/>
                <w:bCs/>
              </w:rPr>
            </w:pPr>
            <w:r>
              <w:t>A</w:t>
            </w:r>
            <w:r w:rsidRPr="00E65662">
              <w:t>ntagningen granskar och uppdaterar antagningsuppgifter.</w:t>
            </w:r>
          </w:p>
        </w:tc>
      </w:tr>
      <w:tr w:rsidR="00D25BE9" w14:paraId="314EFA84" w14:textId="6B18B7DF" w:rsidTr="00D25B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96" w:type="dxa"/>
            <w:vAlign w:val="top"/>
          </w:tcPr>
          <w:p w14:paraId="5C19692A" w14:textId="7FFAC196" w:rsidR="00D25BE9" w:rsidRDefault="00D25BE9" w:rsidP="00D25BE9">
            <w:pPr>
              <w:spacing w:before="48" w:after="48"/>
              <w:rPr>
                <w:b/>
                <w:bCs/>
              </w:rPr>
            </w:pPr>
            <w:r w:rsidRPr="005162B8">
              <w:rPr>
                <w:b/>
                <w:bCs/>
              </w:rPr>
              <w:t>1-7 november</w:t>
            </w:r>
          </w:p>
        </w:tc>
        <w:tc>
          <w:tcPr>
            <w:tcW w:w="1560" w:type="dxa"/>
            <w:vAlign w:val="top"/>
          </w:tcPr>
          <w:p w14:paraId="55E4459A" w14:textId="44BA80DE" w:rsidR="00D25BE9" w:rsidRDefault="00D25BE9" w:rsidP="00D25BE9">
            <w:pPr>
              <w:spacing w:before="48" w:after="48"/>
              <w:rPr>
                <w:b/>
                <w:bCs/>
              </w:rPr>
            </w:pPr>
            <w:r w:rsidRPr="005162B8">
              <w:rPr>
                <w:b/>
                <w:bCs/>
              </w:rPr>
              <w:t>Ladok</w:t>
            </w:r>
          </w:p>
        </w:tc>
        <w:tc>
          <w:tcPr>
            <w:tcW w:w="4950" w:type="dxa"/>
            <w:vAlign w:val="top"/>
          </w:tcPr>
          <w:p w14:paraId="462B2F85" w14:textId="2E68D996" w:rsidR="00D25BE9" w:rsidRDefault="00D25BE9" w:rsidP="00D25BE9">
            <w:pPr>
              <w:spacing w:before="48" w:after="48"/>
            </w:pPr>
            <w:r w:rsidRPr="00E65662">
              <w:t xml:space="preserve">Ladok </w:t>
            </w:r>
            <w:r>
              <w:t xml:space="preserve">granskar </w:t>
            </w:r>
            <w:r w:rsidRPr="00E65662">
              <w:t xml:space="preserve">tillfällen och sätter </w:t>
            </w:r>
            <w:r>
              <w:t>dem</w:t>
            </w:r>
            <w:r w:rsidRPr="00E65662">
              <w:t xml:space="preserve"> i status </w:t>
            </w:r>
            <w:r>
              <w:t>”</w:t>
            </w:r>
            <w:r w:rsidRPr="00E65662">
              <w:t>Påbörjad</w:t>
            </w:r>
            <w:r>
              <w:t>”</w:t>
            </w:r>
            <w:r w:rsidRPr="00E65662">
              <w:t xml:space="preserve"> och utannonserar fristående kurser, kurser i paket, valbara kurser, program- och pakettillfällen.</w:t>
            </w:r>
            <w:r>
              <w:t xml:space="preserve"> </w:t>
            </w:r>
            <w:r>
              <w:br/>
            </w:r>
          </w:p>
          <w:p w14:paraId="609C444D" w14:textId="076CEE03" w:rsidR="00D25BE9" w:rsidRDefault="00D25BE9" w:rsidP="00D25BE9">
            <w:pPr>
              <w:spacing w:before="48" w:after="48"/>
            </w:pPr>
            <w:r>
              <w:t>Kurstillfällen som annonseras sätts i status ”Komplett” och kan endast redigeras/uppdateras av Ladok-handläggare efter annonsering.</w:t>
            </w:r>
          </w:p>
          <w:p w14:paraId="2E52D0A3" w14:textId="6E2B1F06" w:rsidR="00D25BE9" w:rsidRDefault="00D25BE9" w:rsidP="00D25BE9">
            <w:pPr>
              <w:spacing w:before="48" w:after="48"/>
              <w:rPr>
                <w:b/>
                <w:bCs/>
              </w:rPr>
            </w:pPr>
            <w:r>
              <w:t>Kurser endast i program kan redigeras och uppdateras av Inrapportör, G1 och G2 fram tills de sätts i status komplett inför kommande termin (mars/oktober).</w:t>
            </w:r>
          </w:p>
        </w:tc>
      </w:tr>
    </w:tbl>
    <w:p w14:paraId="6ACE9DB9" w14:textId="710F5729" w:rsidR="00E65662" w:rsidRPr="00340910" w:rsidRDefault="005162B8" w:rsidP="00D25BE9">
      <w:pPr>
        <w:pStyle w:val="Rubrik3"/>
      </w:pPr>
      <w:r>
        <w:br/>
      </w:r>
      <w:r>
        <w:br/>
      </w:r>
      <w:bookmarkStart w:id="6" w:name="_Toc159251862"/>
      <w:r w:rsidR="00760AF9" w:rsidRPr="00340910">
        <w:t>W</w:t>
      </w:r>
      <w:r w:rsidR="00E65662" w:rsidRPr="00340910">
        <w:t>ebbtexter</w:t>
      </w:r>
      <w:bookmarkEnd w:id="6"/>
      <w:r w:rsidR="00D25BE9">
        <w:t>/webbinformation</w:t>
      </w:r>
      <w:r w:rsidR="00E65662" w:rsidRPr="00340910">
        <w:t xml:space="preserve"> </w:t>
      </w:r>
    </w:p>
    <w:p w14:paraId="2C0579A5" w14:textId="6D333CD3" w:rsidR="00760AF9" w:rsidRDefault="00760AF9" w:rsidP="00B62657">
      <w:r w:rsidRPr="00340910">
        <w:t xml:space="preserve">Webbtexter </w:t>
      </w:r>
      <w:r w:rsidR="00E254BF">
        <w:t xml:space="preserve">för kurser, kurspaket och program </w:t>
      </w:r>
      <w:r w:rsidRPr="00340910">
        <w:t>ligger som egna rubriker</w:t>
      </w:r>
      <w:r w:rsidR="00D25BE9">
        <w:t>/attribut</w:t>
      </w:r>
      <w:r w:rsidRPr="00340910">
        <w:t xml:space="preserve"> </w:t>
      </w:r>
      <w:r w:rsidR="00803056">
        <w:t xml:space="preserve">på utbildningen i Ladok. Det läggs in på </w:t>
      </w:r>
      <w:r w:rsidRPr="00340910">
        <w:t>kursen</w:t>
      </w:r>
      <w:r w:rsidR="00E254BF">
        <w:t>/paketet</w:t>
      </w:r>
      <w:r w:rsidRPr="00340910">
        <w:t xml:space="preserve"> eller programmet</w:t>
      </w:r>
      <w:r w:rsidR="00803056">
        <w:t xml:space="preserve"> </w:t>
      </w:r>
      <w:r w:rsidRPr="00340910">
        <w:t xml:space="preserve">och kan </w:t>
      </w:r>
      <w:r w:rsidR="00D25BE9">
        <w:t>redigeras</w:t>
      </w:r>
      <w:r w:rsidRPr="00340910">
        <w:t xml:space="preserve"> av fakultetshandläggare. För nya utbildningar måste nya texter tas fram och läggas in </w:t>
      </w:r>
      <w:r w:rsidR="00D25BE9">
        <w:t xml:space="preserve">på utbildningen </w:t>
      </w:r>
      <w:r w:rsidRPr="00340910">
        <w:t>i Ladok.</w:t>
      </w:r>
      <w:r w:rsidR="00527B87" w:rsidRPr="00340910">
        <w:t xml:space="preserve"> </w:t>
      </w:r>
    </w:p>
    <w:p w14:paraId="5D2D2B9A" w14:textId="3015374E" w:rsidR="00E254BF" w:rsidRPr="00340910" w:rsidRDefault="00E254BF" w:rsidP="00B62657">
      <w:r>
        <w:t>Ämnetexter läggs upp redigeras i Epi-server. Kontakta fakultetskommunikatör för uppdatering/ändringar.</w:t>
      </w:r>
    </w:p>
    <w:p w14:paraId="09162DCE" w14:textId="48F33E4B" w:rsidR="00760AF9" w:rsidRPr="00340910" w:rsidRDefault="00760AF9" w:rsidP="00B62657">
      <w:r w:rsidRPr="00340910">
        <w:t>Följande gäller för uppdatering/redigering av webbtexter i Ladok</w:t>
      </w:r>
      <w:r w:rsidR="00E254BF">
        <w:t>:</w:t>
      </w:r>
      <w:r w:rsidRPr="00340910">
        <w:br/>
        <w:t xml:space="preserve">- För utbildningar i status komplett väljer man att redigera version med guide och redigerar webbtexten. </w:t>
      </w:r>
      <w:r w:rsidRPr="00340910">
        <w:br/>
        <w:t xml:space="preserve">- För utbildningar under pågående revidering eller </w:t>
      </w:r>
      <w:r w:rsidR="00D25BE9">
        <w:t>ny utbildning under arbete</w:t>
      </w:r>
      <w:r w:rsidRPr="00340910">
        <w:t xml:space="preserve"> (pågående guide) måste man kontakta Ladok-handläggare för att uppdatera</w:t>
      </w:r>
      <w:r w:rsidR="00527B87" w:rsidRPr="00340910">
        <w:t xml:space="preserve"> eller lägga in</w:t>
      </w:r>
      <w:r w:rsidRPr="00340910">
        <w:t xml:space="preserve"> texter i Ladok.</w:t>
      </w:r>
    </w:p>
    <w:p w14:paraId="2F0E5920" w14:textId="3412A858" w:rsidR="00340910" w:rsidRDefault="00B62657" w:rsidP="00340910">
      <w:r w:rsidRPr="00E2538F">
        <w:rPr>
          <w:rFonts w:asciiTheme="majorHAnsi" w:eastAsiaTheme="majorEastAsia" w:hAnsiTheme="majorHAnsi" w:cstheme="majorBidi"/>
          <w:b/>
          <w:szCs w:val="24"/>
        </w:rPr>
        <w:t>Terminstider och veckor för respektive läsår</w:t>
      </w:r>
      <w:r>
        <w:rPr>
          <w:b/>
          <w:szCs w:val="24"/>
        </w:rPr>
        <w:t xml:space="preserve"> </w:t>
      </w:r>
      <w:r>
        <w:rPr>
          <w:b/>
          <w:szCs w:val="24"/>
        </w:rPr>
        <w:br/>
      </w:r>
      <w:r w:rsidRPr="00AD4728">
        <w:t xml:space="preserve">se </w:t>
      </w:r>
      <w:hyperlink r:id="rId18" w:history="1">
        <w:r w:rsidR="00527B87">
          <w:rPr>
            <w:rStyle w:val="Hyperlnk"/>
            <w:szCs w:val="20"/>
          </w:rPr>
          <w:t>Terminstider</w:t>
        </w:r>
      </w:hyperlink>
      <w:r>
        <w:t xml:space="preserve"> </w:t>
      </w:r>
      <w:r w:rsidRPr="00AD4728">
        <w:t xml:space="preserve"> </w:t>
      </w:r>
      <w:r w:rsidR="00D25BE9">
        <w:br/>
      </w:r>
    </w:p>
    <w:p w14:paraId="6C439D69" w14:textId="77777777" w:rsidR="00803056" w:rsidRDefault="00803056" w:rsidP="00340910"/>
    <w:p w14:paraId="47E1D41C" w14:textId="77777777" w:rsidR="00803056" w:rsidRDefault="00803056" w:rsidP="00340910"/>
    <w:p w14:paraId="41B6AC5C" w14:textId="10C11563" w:rsidR="00B62657" w:rsidRDefault="00B62657" w:rsidP="00B62657">
      <w:pPr>
        <w:pStyle w:val="Rubrik2"/>
      </w:pPr>
      <w:bookmarkStart w:id="7" w:name="_Toc159251863"/>
      <w:r>
        <w:lastRenderedPageBreak/>
        <w:t>Kursplaner, utbildningsplaner och paketplaner</w:t>
      </w:r>
      <w:bookmarkEnd w:id="7"/>
    </w:p>
    <w:p w14:paraId="6E345C3E" w14:textId="77777777" w:rsidR="004340BC" w:rsidRDefault="004340BC" w:rsidP="00B62657">
      <w:pPr>
        <w:rPr>
          <w:rFonts w:asciiTheme="majorHAnsi" w:eastAsiaTheme="majorEastAsia" w:hAnsiTheme="majorHAnsi" w:cstheme="majorBidi"/>
          <w:b/>
          <w:szCs w:val="24"/>
        </w:rPr>
      </w:pPr>
    </w:p>
    <w:p w14:paraId="17FF1EE4" w14:textId="44901583" w:rsidR="00B62657" w:rsidRPr="004340BC" w:rsidRDefault="00B62657" w:rsidP="004340BC">
      <w:pPr>
        <w:pStyle w:val="Rubrik3"/>
      </w:pPr>
      <w:bookmarkStart w:id="8" w:name="_Toc159251864"/>
      <w:r w:rsidRPr="00A117B8">
        <w:t>Nya kurser/program/</w:t>
      </w:r>
      <w:r w:rsidR="00803056">
        <w:t>kurs</w:t>
      </w:r>
      <w:r w:rsidRPr="00A117B8">
        <w:t>paket</w:t>
      </w:r>
      <w:bookmarkEnd w:id="8"/>
      <w:r w:rsidRPr="00A117B8">
        <w:t xml:space="preserve"> </w:t>
      </w:r>
    </w:p>
    <w:p w14:paraId="3150BFA9" w14:textId="5F2CDE2E" w:rsidR="00B62657" w:rsidRPr="002C7E3B" w:rsidRDefault="00B62657" w:rsidP="00B62657">
      <w:pPr>
        <w:rPr>
          <w:sz w:val="16"/>
        </w:rPr>
      </w:pPr>
      <w:r w:rsidRPr="00A12A5D">
        <w:t xml:space="preserve">Grunddata </w:t>
      </w:r>
      <w:r>
        <w:t>för kurs/</w:t>
      </w:r>
      <w:r w:rsidR="00803056">
        <w:t>kurs</w:t>
      </w:r>
      <w:r>
        <w:t xml:space="preserve">paket/program </w:t>
      </w:r>
      <w:r w:rsidRPr="00A12A5D">
        <w:t xml:space="preserve">måste finnas i </w:t>
      </w:r>
      <w:r w:rsidR="004340BC">
        <w:t>Ladok</w:t>
      </w:r>
      <w:r w:rsidRPr="00A12A5D">
        <w:t xml:space="preserve"> för att det ska </w:t>
      </w:r>
      <w:r>
        <w:t>var möjligt</w:t>
      </w:r>
      <w:r w:rsidRPr="00A12A5D">
        <w:t xml:space="preserve"> att </w:t>
      </w:r>
      <w:r w:rsidR="00D25BE9">
        <w:t>skapa</w:t>
      </w:r>
      <w:r w:rsidRPr="00A12A5D">
        <w:t xml:space="preserve"> tillfällen. Grunddata i kursplan/utbildningsplan/paketplan ska vara godkänt av Granskare 1 </w:t>
      </w:r>
      <w:r w:rsidR="00803056">
        <w:t xml:space="preserve">senast </w:t>
      </w:r>
      <w:r w:rsidRPr="00A12A5D">
        <w:t xml:space="preserve">ca </w:t>
      </w:r>
      <w:r w:rsidRPr="00A458FB">
        <w:rPr>
          <w:u w:val="single"/>
        </w:rPr>
        <w:t>1 oktober</w:t>
      </w:r>
      <w:r w:rsidRPr="00A12A5D">
        <w:t xml:space="preserve"> och av Granskare 7 senast den </w:t>
      </w:r>
      <w:r w:rsidRPr="00A458FB">
        <w:rPr>
          <w:u w:val="single"/>
        </w:rPr>
        <w:t>1 november</w:t>
      </w:r>
      <w:r>
        <w:t xml:space="preserve"> för att utbildningen ska kunna </w:t>
      </w:r>
      <w:r w:rsidR="004340BC">
        <w:t>annonseras/</w:t>
      </w:r>
      <w:r>
        <w:t>exporteras till antagning.se och publiceras på webben.</w:t>
      </w:r>
      <w:r w:rsidR="00803056">
        <w:t xml:space="preserve"> När grunddata godkänns sätts utbildningen i status Påbörjad i Ladok. Kursen/programmet/kurspaketet måste vara i minst status Påbörjad för att kunna annonseras.</w:t>
      </w:r>
      <w:r>
        <w:br/>
      </w:r>
    </w:p>
    <w:p w14:paraId="01D57E08" w14:textId="77777777" w:rsidR="00B62657" w:rsidRPr="00E35303" w:rsidRDefault="00B62657" w:rsidP="00B62657">
      <w:pPr>
        <w:pStyle w:val="Rubrik3"/>
      </w:pPr>
      <w:bookmarkStart w:id="9" w:name="_Toc159251865"/>
      <w:r>
        <w:t>Behörighet/förkunskapskrav</w:t>
      </w:r>
      <w:bookmarkEnd w:id="9"/>
      <w:r w:rsidRPr="00E35303">
        <w:t xml:space="preserve"> </w:t>
      </w:r>
    </w:p>
    <w:p w14:paraId="76509EE4" w14:textId="070B9F01" w:rsidR="00B62657" w:rsidRPr="00A12A5D" w:rsidRDefault="00B62657" w:rsidP="00B62657">
      <w:r w:rsidRPr="00A12A5D">
        <w:t xml:space="preserve">Se till att kursplanen/utbildningsplanen/paketplanen har korrekt behörighet för kommande läsår inför publicering på webben </w:t>
      </w:r>
      <w:r w:rsidRPr="00A458FB">
        <w:rPr>
          <w:u w:val="single"/>
        </w:rPr>
        <w:t>1 november</w:t>
      </w:r>
      <w:r w:rsidRPr="00A12A5D">
        <w:t xml:space="preserve">. För att </w:t>
      </w:r>
      <w:r>
        <w:t>en reviderad behörighet</w:t>
      </w:r>
      <w:r w:rsidRPr="00A12A5D">
        <w:t xml:space="preserve"> ska vara publik, </w:t>
      </w:r>
      <w:r>
        <w:t xml:space="preserve">dvs. </w:t>
      </w:r>
      <w:r w:rsidRPr="00A12A5D">
        <w:t xml:space="preserve">synas på webben, </w:t>
      </w:r>
      <w:r w:rsidRPr="00A12A5D">
        <w:rPr>
          <w:u w:val="single"/>
        </w:rPr>
        <w:t xml:space="preserve">måste </w:t>
      </w:r>
      <w:r>
        <w:rPr>
          <w:u w:val="single"/>
        </w:rPr>
        <w:t>den nya versionen</w:t>
      </w:r>
      <w:r w:rsidR="004340BC">
        <w:rPr>
          <w:u w:val="single"/>
        </w:rPr>
        <w:t>/upplagan</w:t>
      </w:r>
      <w:r>
        <w:rPr>
          <w:u w:val="single"/>
        </w:rPr>
        <w:t xml:space="preserve"> av </w:t>
      </w:r>
      <w:r w:rsidR="00D25BE9">
        <w:rPr>
          <w:u w:val="single"/>
        </w:rPr>
        <w:t>utbildningen/planen</w:t>
      </w:r>
      <w:r w:rsidRPr="00A12A5D">
        <w:rPr>
          <w:u w:val="single"/>
        </w:rPr>
        <w:t xml:space="preserve"> vara </w:t>
      </w:r>
      <w:r w:rsidR="004340BC">
        <w:rPr>
          <w:u w:val="single"/>
        </w:rPr>
        <w:t>beslutad</w:t>
      </w:r>
      <w:r w:rsidRPr="00A12A5D">
        <w:t xml:space="preserve">. </w:t>
      </w:r>
      <w:r>
        <w:t xml:space="preserve">För helt nya </w:t>
      </w:r>
      <w:r w:rsidR="00D25BE9">
        <w:t>utbildningar</w:t>
      </w:r>
      <w:r>
        <w:t xml:space="preserve"> räcker det att planen har godkänd grunddata.</w:t>
      </w:r>
    </w:p>
    <w:p w14:paraId="480BE294" w14:textId="3481FD20" w:rsidR="00B62657" w:rsidRPr="00A12A5D" w:rsidRDefault="00B62657" w:rsidP="00B62657">
      <w:r w:rsidRPr="00A12A5D">
        <w:t>Tänk på att inte ändra behörigheter</w:t>
      </w:r>
      <w:r>
        <w:t xml:space="preserve"> för annonserade utbildningar efter att utbudet publicerats (1 november).</w:t>
      </w:r>
      <w:r w:rsidRPr="00A12A5D">
        <w:t xml:space="preserve"> Detta av hänsyn till sökande. Måste en ändring </w:t>
      </w:r>
      <w:r>
        <w:t>genomföras</w:t>
      </w:r>
      <w:r w:rsidRPr="00A12A5D">
        <w:t xml:space="preserve">, </w:t>
      </w:r>
      <w:r>
        <w:rPr>
          <w:u w:val="single"/>
        </w:rPr>
        <w:t>kontakta</w:t>
      </w:r>
      <w:r w:rsidRPr="00A12A5D">
        <w:rPr>
          <w:u w:val="single"/>
        </w:rPr>
        <w:t xml:space="preserve"> omgående </w:t>
      </w:r>
      <w:r w:rsidR="00803056">
        <w:rPr>
          <w:u w:val="single"/>
        </w:rPr>
        <w:t>antagningsfunktionen</w:t>
      </w:r>
      <w:r w:rsidRPr="00A12A5D">
        <w:t xml:space="preserve"> </w:t>
      </w:r>
      <w:r w:rsidR="00803056">
        <w:t>för godkännande av ändringen</w:t>
      </w:r>
      <w:r w:rsidRPr="00A12A5D">
        <w:t>.</w:t>
      </w:r>
      <w:r>
        <w:br/>
      </w:r>
    </w:p>
    <w:p w14:paraId="0B001D30" w14:textId="77777777" w:rsidR="00B62657" w:rsidRPr="00E35303" w:rsidRDefault="00B62657" w:rsidP="00B62657">
      <w:pPr>
        <w:pStyle w:val="Rubrik3"/>
      </w:pPr>
      <w:bookmarkStart w:id="10" w:name="_Toc159251866"/>
      <w:r w:rsidRPr="00E35303">
        <w:t>Revidering</w:t>
      </w:r>
      <w:r>
        <w:t xml:space="preserve"> av kurs- och utbildningsplaner</w:t>
      </w:r>
      <w:bookmarkEnd w:id="10"/>
      <w:r>
        <w:t xml:space="preserve"> </w:t>
      </w:r>
    </w:p>
    <w:p w14:paraId="4128F706" w14:textId="5F4764B2" w:rsidR="00B62657" w:rsidRPr="00A12A5D" w:rsidRDefault="00B62657" w:rsidP="00B62657">
      <w:r w:rsidRPr="00A12A5D">
        <w:t xml:space="preserve">Under katalogarbetet </w:t>
      </w:r>
      <w:r w:rsidR="004340BC">
        <w:t xml:space="preserve">kan det </w:t>
      </w:r>
      <w:r w:rsidRPr="00A12A5D">
        <w:t xml:space="preserve">bli </w:t>
      </w:r>
      <w:r>
        <w:t>rörigt</w:t>
      </w:r>
      <w:r w:rsidRPr="00A12A5D">
        <w:t xml:space="preserve"> med revideringarna i de fall man eventuellt måste ändra behörigheten i kurs-/utbildningsplan inför </w:t>
      </w:r>
      <w:r w:rsidR="004340BC">
        <w:t>nästa</w:t>
      </w:r>
      <w:r w:rsidRPr="00A12A5D">
        <w:t xml:space="preserve"> </w:t>
      </w:r>
      <w:r>
        <w:t>läsår</w:t>
      </w:r>
      <w:r w:rsidRPr="00A12A5D">
        <w:t xml:space="preserve"> </w:t>
      </w:r>
      <w:r>
        <w:t>och</w:t>
      </w:r>
      <w:r w:rsidRPr="00A12A5D">
        <w:t xml:space="preserve"> även behöver göra andra revideringar </w:t>
      </w:r>
      <w:r>
        <w:t xml:space="preserve">(litteratur eller annat) </w:t>
      </w:r>
      <w:r w:rsidRPr="00A12A5D">
        <w:t xml:space="preserve">inför kommande </w:t>
      </w:r>
      <w:r w:rsidR="00803056">
        <w:t>vårtermin</w:t>
      </w:r>
      <w:r w:rsidRPr="00A12A5D">
        <w:t xml:space="preserve"> (innevarande läsår). Gör eventuella ändringar för </w:t>
      </w:r>
      <w:r>
        <w:t xml:space="preserve">närmast kommande </w:t>
      </w:r>
      <w:r w:rsidR="00803056">
        <w:t>vårtermin</w:t>
      </w:r>
      <w:r w:rsidRPr="00A12A5D">
        <w:t xml:space="preserve"> först</w:t>
      </w:r>
      <w:r w:rsidR="000873A7">
        <w:t>.</w:t>
      </w:r>
      <w:r w:rsidRPr="00A12A5D">
        <w:t xml:space="preserve"> </w:t>
      </w:r>
      <w:r w:rsidR="000873A7">
        <w:t>N</w:t>
      </w:r>
      <w:r>
        <w:t xml:space="preserve">är </w:t>
      </w:r>
      <w:r w:rsidR="000873A7">
        <w:t>den nya versionen</w:t>
      </w:r>
      <w:r>
        <w:t xml:space="preserve"> är </w:t>
      </w:r>
      <w:r w:rsidR="004340BC">
        <w:t>besluta</w:t>
      </w:r>
      <w:r w:rsidR="000873A7">
        <w:t>d</w:t>
      </w:r>
      <w:r>
        <w:t>, gör en ny version och ändra</w:t>
      </w:r>
      <w:r w:rsidRPr="00A12A5D">
        <w:t xml:space="preserve"> behörigheten för </w:t>
      </w:r>
      <w:r w:rsidR="004340BC">
        <w:t>nästa</w:t>
      </w:r>
      <w:r w:rsidRPr="00A12A5D">
        <w:t xml:space="preserve"> läsår</w:t>
      </w:r>
      <w:r>
        <w:t xml:space="preserve"> i den</w:t>
      </w:r>
      <w:r w:rsidR="000873A7">
        <w:t xml:space="preserve"> nya</w:t>
      </w:r>
      <w:r w:rsidRPr="00A12A5D">
        <w:t xml:space="preserve">. </w:t>
      </w:r>
      <w:r>
        <w:br/>
      </w:r>
    </w:p>
    <w:p w14:paraId="5B997FAA" w14:textId="77777777" w:rsidR="00B62657" w:rsidRDefault="00B62657" w:rsidP="00B62657">
      <w:pPr>
        <w:pStyle w:val="Rubrik2"/>
      </w:pPr>
      <w:bookmarkStart w:id="11" w:name="_Toc159251867"/>
      <w:r>
        <w:lastRenderedPageBreak/>
        <w:t>Tillfällesinformation</w:t>
      </w:r>
      <w:bookmarkEnd w:id="11"/>
    </w:p>
    <w:p w14:paraId="2AC37879" w14:textId="77777777" w:rsidR="00B62657" w:rsidRPr="00E35303" w:rsidRDefault="00B62657" w:rsidP="00B62657">
      <w:pPr>
        <w:pStyle w:val="Rubrik3"/>
      </w:pPr>
      <w:bookmarkStart w:id="12" w:name="_Toc159251868"/>
      <w:r w:rsidRPr="00E35303">
        <w:t>Distans</w:t>
      </w:r>
      <w:r>
        <w:t>utbildning</w:t>
      </w:r>
      <w:bookmarkEnd w:id="12"/>
    </w:p>
    <w:p w14:paraId="27F17A06" w14:textId="74C3D39F" w:rsidR="00B62657" w:rsidRDefault="00B62657" w:rsidP="00B62657">
      <w:r>
        <w:t xml:space="preserve">Fr.o.m. vt19 använder vi endast begreppet Distans vid distansutbildning. Se rektorsbeslut dnr </w:t>
      </w:r>
      <w:hyperlink r:id="rId19" w:history="1">
        <w:r w:rsidRPr="00711E04">
          <w:rPr>
            <w:rStyle w:val="Hyperlnk"/>
          </w:rPr>
          <w:t>MIUN 2018/1053</w:t>
        </w:r>
      </w:hyperlink>
      <w:r>
        <w:t xml:space="preserve">. Det är viktigt att ange antal fysiska sammankomster/träffar och hur många av de som ev. </w:t>
      </w:r>
      <w:r w:rsidR="000873A7">
        <w:t>är</w:t>
      </w:r>
      <w:r>
        <w:t xml:space="preserve"> obligatoriska. </w:t>
      </w:r>
    </w:p>
    <w:p w14:paraId="49CE57A6" w14:textId="77777777" w:rsidR="004340BC" w:rsidRDefault="00B62657" w:rsidP="00B62657">
      <w:r>
        <w:t xml:space="preserve">För definition av sammankomster/träffar se beslut dnr </w:t>
      </w:r>
      <w:hyperlink r:id="rId20" w:history="1">
        <w:r w:rsidRPr="00711E04">
          <w:rPr>
            <w:rStyle w:val="Hyperlnk"/>
          </w:rPr>
          <w:t>MIUN 2011/998</w:t>
        </w:r>
      </w:hyperlink>
      <w:r>
        <w:t xml:space="preserve">. Träffar via webbverktyg räknas inte som en fysisk träff (obl. träff). </w:t>
      </w:r>
    </w:p>
    <w:p w14:paraId="42AEC8FA" w14:textId="3C4E07AE" w:rsidR="004340BC" w:rsidRDefault="00B62657" w:rsidP="00B62657">
      <w:r>
        <w:t xml:space="preserve">Det är bra om man informerar om ev. obligatoriska träffar via webbverktyg i </w:t>
      </w:r>
      <w:proofErr w:type="spellStart"/>
      <w:r>
        <w:t>katalogtexten</w:t>
      </w:r>
      <w:proofErr w:type="spellEnd"/>
      <w:r>
        <w:t xml:space="preserve"> där man lägger in information om </w:t>
      </w:r>
      <w:r w:rsidR="000873A7">
        <w:t>utbildningens upplägg</w:t>
      </w:r>
      <w:r>
        <w:t xml:space="preserve">. </w:t>
      </w:r>
    </w:p>
    <w:p w14:paraId="75E2F744" w14:textId="451C96B6" w:rsidR="00B62657" w:rsidRDefault="00B62657" w:rsidP="00B62657">
      <w:r>
        <w:t xml:space="preserve">För exempel på skrivningar se dokument på </w:t>
      </w:r>
      <w:r w:rsidR="00AA16DE">
        <w:t>www.miun.se/ladok</w:t>
      </w:r>
      <w:r>
        <w:t xml:space="preserve">. </w:t>
      </w:r>
      <w:hyperlink r:id="rId21" w:history="1">
        <w:r w:rsidRPr="00711E04">
          <w:rPr>
            <w:rStyle w:val="Hyperlnk"/>
          </w:rPr>
          <w:t>Exempel på skrivningar kring utbildnings upplägg</w:t>
        </w:r>
      </w:hyperlink>
      <w:r>
        <w:t>.</w:t>
      </w:r>
    </w:p>
    <w:p w14:paraId="1F34E9A9" w14:textId="313ADC5A" w:rsidR="00B62657" w:rsidRPr="0002746D" w:rsidRDefault="00B62657" w:rsidP="00B62657">
      <w:pPr>
        <w:rPr>
          <w:rFonts w:cs="Arial"/>
          <w:color w:val="333333"/>
          <w:szCs w:val="21"/>
          <w:shd w:val="clear" w:color="auto" w:fill="FFFFFF"/>
        </w:rPr>
      </w:pPr>
      <w:r w:rsidRPr="00B62657">
        <w:rPr>
          <w:rFonts w:asciiTheme="majorHAnsi" w:eastAsiaTheme="majorEastAsia" w:hAnsiTheme="majorHAnsi" w:cstheme="majorBidi"/>
          <w:b/>
          <w:sz w:val="28"/>
          <w:szCs w:val="24"/>
        </w:rPr>
        <w:t>Studieort Flexibel- vid distans utan sammankomster</w:t>
      </w:r>
      <w:r w:rsidRPr="00B62657">
        <w:rPr>
          <w:rFonts w:asciiTheme="majorHAnsi" w:eastAsiaTheme="majorEastAsia" w:hAnsiTheme="majorHAnsi" w:cstheme="majorBidi"/>
          <w:b/>
          <w:sz w:val="28"/>
          <w:szCs w:val="24"/>
        </w:rPr>
        <w:br/>
      </w:r>
      <w:r w:rsidRPr="00EA5D84">
        <w:t xml:space="preserve">Vid distans utan obligatoriska fysiska träffar används </w:t>
      </w:r>
      <w:r w:rsidR="00AA16DE">
        <w:t>”</w:t>
      </w:r>
      <w:r w:rsidRPr="00EA5D84">
        <w:t>Flex-orter</w:t>
      </w:r>
      <w:r w:rsidR="00AA16DE">
        <w:t>”</w:t>
      </w:r>
      <w:r w:rsidRPr="00EA5D84">
        <w:t xml:space="preserve">. Se </w:t>
      </w:r>
      <w:hyperlink r:id="rId22" w:history="1">
        <w:r w:rsidRPr="00AD4728">
          <w:rPr>
            <w:rStyle w:val="Hyperlnk"/>
          </w:rPr>
          <w:t>dnr MIUN 2019/2081</w:t>
        </w:r>
      </w:hyperlink>
      <w:r w:rsidRPr="00EA5D84">
        <w:t>.</w:t>
      </w:r>
      <w:r>
        <w:rPr>
          <w:b/>
        </w:rPr>
        <w:br/>
      </w:r>
      <w:r w:rsidRPr="0002746D">
        <w:rPr>
          <w:rFonts w:cs="Arial"/>
          <w:color w:val="333333"/>
          <w:szCs w:val="21"/>
          <w:shd w:val="clear" w:color="auto" w:fill="FFFFFF"/>
        </w:rPr>
        <w:t xml:space="preserve">De </w:t>
      </w:r>
      <w:r w:rsidR="00AA16DE">
        <w:rPr>
          <w:rFonts w:cs="Arial"/>
          <w:color w:val="333333"/>
          <w:szCs w:val="21"/>
          <w:shd w:val="clear" w:color="auto" w:fill="FFFFFF"/>
        </w:rPr>
        <w:t>”</w:t>
      </w:r>
      <w:proofErr w:type="spellStart"/>
      <w:r w:rsidRPr="0002746D">
        <w:rPr>
          <w:rFonts w:cs="Arial"/>
          <w:color w:val="333333"/>
          <w:szCs w:val="21"/>
          <w:shd w:val="clear" w:color="auto" w:fill="FFFFFF"/>
        </w:rPr>
        <w:t>flex</w:t>
      </w:r>
      <w:proofErr w:type="spellEnd"/>
      <w:r>
        <w:rPr>
          <w:rFonts w:cs="Arial"/>
          <w:color w:val="333333"/>
          <w:szCs w:val="21"/>
          <w:shd w:val="clear" w:color="auto" w:fill="FFFFFF"/>
        </w:rPr>
        <w:t>-orter</w:t>
      </w:r>
      <w:r w:rsidR="00AA16DE">
        <w:rPr>
          <w:rFonts w:cs="Arial"/>
          <w:color w:val="333333"/>
          <w:szCs w:val="21"/>
          <w:shd w:val="clear" w:color="auto" w:fill="FFFFFF"/>
        </w:rPr>
        <w:t>”</w:t>
      </w:r>
      <w:r>
        <w:rPr>
          <w:rFonts w:cs="Arial"/>
          <w:color w:val="333333"/>
          <w:szCs w:val="21"/>
          <w:shd w:val="clear" w:color="auto" w:fill="FFFFFF"/>
        </w:rPr>
        <w:t xml:space="preserve"> som är aktuella att använda är</w:t>
      </w:r>
      <w:r w:rsidRPr="0002746D">
        <w:rPr>
          <w:rFonts w:cs="Arial"/>
          <w:color w:val="333333"/>
          <w:szCs w:val="21"/>
          <w:shd w:val="clear" w:color="auto" w:fill="FFFFFF"/>
        </w:rPr>
        <w:t>:</w:t>
      </w:r>
    </w:p>
    <w:p w14:paraId="4BF4B8E8" w14:textId="77777777" w:rsidR="00B62657" w:rsidRDefault="00B62657" w:rsidP="00B62657">
      <w:pPr>
        <w:rPr>
          <w:rFonts w:cs="Arial"/>
          <w:color w:val="333333"/>
          <w:sz w:val="21"/>
          <w:szCs w:val="21"/>
          <w:shd w:val="clear" w:color="auto" w:fill="FFFFFF"/>
        </w:rPr>
      </w:pPr>
      <w:r w:rsidRPr="0002746D">
        <w:rPr>
          <w:rFonts w:cs="Arial"/>
          <w:color w:val="333333"/>
          <w:szCs w:val="21"/>
          <w:shd w:val="clear" w:color="auto" w:fill="FFFFFF"/>
        </w:rPr>
        <w:t>Flex</w:t>
      </w:r>
      <w:r>
        <w:rPr>
          <w:rFonts w:cs="Arial"/>
          <w:color w:val="333333"/>
          <w:szCs w:val="21"/>
          <w:shd w:val="clear" w:color="auto" w:fill="FFFFFF"/>
        </w:rPr>
        <w:t>ibel</w:t>
      </w:r>
      <w:r w:rsidRPr="0002746D">
        <w:rPr>
          <w:rFonts w:cs="Arial"/>
          <w:color w:val="333333"/>
          <w:szCs w:val="21"/>
          <w:shd w:val="clear" w:color="auto" w:fill="FFFFFF"/>
        </w:rPr>
        <w:t xml:space="preserve"> - Sundsvall</w:t>
      </w:r>
      <w:r w:rsidRPr="0002746D">
        <w:rPr>
          <w:rFonts w:cs="Arial"/>
          <w:color w:val="333333"/>
          <w:szCs w:val="21"/>
          <w:shd w:val="clear" w:color="auto" w:fill="FFFFFF"/>
        </w:rPr>
        <w:br/>
        <w:t>Flex</w:t>
      </w:r>
      <w:r>
        <w:rPr>
          <w:rFonts w:cs="Arial"/>
          <w:color w:val="333333"/>
          <w:szCs w:val="21"/>
          <w:shd w:val="clear" w:color="auto" w:fill="FFFFFF"/>
        </w:rPr>
        <w:t>ibel</w:t>
      </w:r>
      <w:r w:rsidRPr="0002746D">
        <w:rPr>
          <w:rFonts w:cs="Arial"/>
          <w:color w:val="333333"/>
          <w:szCs w:val="21"/>
          <w:shd w:val="clear" w:color="auto" w:fill="FFFFFF"/>
        </w:rPr>
        <w:t xml:space="preserve"> - Östersund</w:t>
      </w:r>
      <w:r w:rsidRPr="0002746D">
        <w:rPr>
          <w:rFonts w:cs="Arial"/>
          <w:color w:val="333333"/>
          <w:szCs w:val="21"/>
          <w:shd w:val="clear" w:color="auto" w:fill="FFFFFF"/>
        </w:rPr>
        <w:br/>
        <w:t>Flex</w:t>
      </w:r>
      <w:r>
        <w:rPr>
          <w:rFonts w:cs="Arial"/>
          <w:color w:val="333333"/>
          <w:szCs w:val="21"/>
          <w:shd w:val="clear" w:color="auto" w:fill="FFFFFF"/>
        </w:rPr>
        <w:t>ibel</w:t>
      </w:r>
      <w:r w:rsidRPr="0002746D">
        <w:rPr>
          <w:rFonts w:cs="Arial"/>
          <w:color w:val="333333"/>
          <w:szCs w:val="21"/>
          <w:shd w:val="clear" w:color="auto" w:fill="FFFFFF"/>
        </w:rPr>
        <w:t xml:space="preserve"> - Sundsvall/Östersund</w:t>
      </w:r>
    </w:p>
    <w:p w14:paraId="0666852F" w14:textId="7806CEC3" w:rsidR="00B62657" w:rsidRPr="00EA5D84" w:rsidRDefault="00B62657" w:rsidP="00B62657">
      <w:r w:rsidRPr="00EA5D84">
        <w:t>Orten i efterledet ses som den administrativa orten, den ort som utbildningen administreras från</w:t>
      </w:r>
      <w:r>
        <w:t>.</w:t>
      </w:r>
      <w:r w:rsidRPr="00EA5D84">
        <w:t xml:space="preserve"> </w:t>
      </w:r>
    </w:p>
    <w:p w14:paraId="26101AF1" w14:textId="77777777" w:rsidR="00B62657" w:rsidRPr="00E35303" w:rsidRDefault="00B62657" w:rsidP="00B62657">
      <w:pPr>
        <w:pStyle w:val="Rubrik3"/>
      </w:pPr>
      <w:bookmarkStart w:id="13" w:name="_Toc159251869"/>
      <w:r w:rsidRPr="00E35303">
        <w:t xml:space="preserve">Antal </w:t>
      </w:r>
      <w:r>
        <w:t xml:space="preserve">obligatoriska (fysiska) </w:t>
      </w:r>
      <w:r w:rsidRPr="00E35303">
        <w:t>sammankomster</w:t>
      </w:r>
      <w:bookmarkEnd w:id="13"/>
      <w:r w:rsidRPr="00E35303">
        <w:t xml:space="preserve"> </w:t>
      </w:r>
    </w:p>
    <w:p w14:paraId="52E6523C" w14:textId="30C617C8" w:rsidR="00B62657" w:rsidRDefault="00B62657" w:rsidP="00B62657">
      <w:r w:rsidRPr="00A12A5D">
        <w:t xml:space="preserve">VIKTIGT! Detta måste anges med en siffra, 0 eller annan, då studieformen är distans. Informationen används på </w:t>
      </w:r>
      <w:hyperlink r:id="rId23" w:history="1">
        <w:r w:rsidRPr="00A12A5D">
          <w:rPr>
            <w:rStyle w:val="Hyperlnk"/>
          </w:rPr>
          <w:t>www.antagning.se</w:t>
        </w:r>
      </w:hyperlink>
      <w:r w:rsidRPr="00A12A5D">
        <w:t xml:space="preserve"> </w:t>
      </w:r>
      <w:r>
        <w:t xml:space="preserve">och </w:t>
      </w:r>
      <w:hyperlink r:id="rId24" w:history="1">
        <w:r w:rsidR="00AA16DE" w:rsidRPr="00AA16DE">
          <w:rPr>
            <w:rStyle w:val="Hyperlnk"/>
          </w:rPr>
          <w:t>https://www.miun.se/utbildning</w:t>
        </w:r>
      </w:hyperlink>
      <w:r>
        <w:t xml:space="preserve"> </w:t>
      </w:r>
      <w:r w:rsidRPr="00A12A5D">
        <w:t xml:space="preserve">för att presentera utbildningar utan </w:t>
      </w:r>
      <w:r>
        <w:t xml:space="preserve">fysiska </w:t>
      </w:r>
      <w:r w:rsidRPr="00A12A5D">
        <w:t>sammankomster och hu</w:t>
      </w:r>
      <w:r>
        <w:t>r många sammankomster det är som är obligatoriska</w:t>
      </w:r>
      <w:r w:rsidRPr="00A12A5D">
        <w:t xml:space="preserve">. </w:t>
      </w:r>
    </w:p>
    <w:p w14:paraId="71FC7C83" w14:textId="008FBA6B" w:rsidR="008A662B" w:rsidRPr="00A12A5D" w:rsidRDefault="008A662B" w:rsidP="00B62657">
      <w:r>
        <w:t xml:space="preserve">På kurser skriver vi ut antalet träffar vid distansutbildning på webben. På program skriver vi inte ut antalet utan där skriver vi bara </w:t>
      </w:r>
      <w:r w:rsidR="00AA16DE">
        <w:t>”</w:t>
      </w:r>
      <w:r>
        <w:t>Ja</w:t>
      </w:r>
      <w:r w:rsidR="00AA16DE">
        <w:t>”</w:t>
      </w:r>
      <w:r>
        <w:t xml:space="preserve"> om det förekommer träffar vid distansutbildning.</w:t>
      </w:r>
    </w:p>
    <w:p w14:paraId="68EDBAF6" w14:textId="61E83A58" w:rsidR="00B62657" w:rsidRPr="00A12A5D" w:rsidRDefault="00B62657" w:rsidP="00B62657">
      <w:pPr>
        <w:rPr>
          <w:sz w:val="18"/>
        </w:rPr>
      </w:pPr>
      <w:r>
        <w:lastRenderedPageBreak/>
        <w:t xml:space="preserve">Då det är campus-utbildning/Normal </w:t>
      </w:r>
      <w:r w:rsidR="004340BC">
        <w:t xml:space="preserve">studieform </w:t>
      </w:r>
      <w:r>
        <w:t>är a</w:t>
      </w:r>
      <w:r w:rsidRPr="00A12A5D">
        <w:t xml:space="preserve">ntal sammankomster inte relevant och </w:t>
      </w:r>
      <w:r>
        <w:t>behöver</w:t>
      </w:r>
      <w:r w:rsidRPr="00A12A5D">
        <w:t xml:space="preserve"> inte</w:t>
      </w:r>
      <w:r>
        <w:t xml:space="preserve"> anges</w:t>
      </w:r>
      <w:r w:rsidRPr="00A12A5D">
        <w:rPr>
          <w:sz w:val="18"/>
        </w:rPr>
        <w:t>.</w:t>
      </w:r>
      <w:r>
        <w:rPr>
          <w:sz w:val="18"/>
        </w:rPr>
        <w:br/>
      </w:r>
    </w:p>
    <w:p w14:paraId="032A502E" w14:textId="24EF504C" w:rsidR="00B62657" w:rsidRDefault="008A662B" w:rsidP="00B62657">
      <w:pPr>
        <w:pStyle w:val="Rubrik3"/>
      </w:pPr>
      <w:bookmarkStart w:id="14" w:name="_Toc159251870"/>
      <w:r>
        <w:t xml:space="preserve">Märkning av tillfälle </w:t>
      </w:r>
      <w:bookmarkEnd w:id="14"/>
    </w:p>
    <w:p w14:paraId="1AE3ACC3" w14:textId="2D278D0A" w:rsidR="00AA16DE" w:rsidRPr="006F30EE" w:rsidRDefault="00B62657" w:rsidP="00B62657">
      <w:r>
        <w:t xml:space="preserve">Märkning </w:t>
      </w:r>
      <w:r w:rsidR="00DF7DC0">
        <w:t xml:space="preserve">av </w:t>
      </w:r>
      <w:r>
        <w:t xml:space="preserve">tillfälle styr om tillfället ska annonseras på </w:t>
      </w:r>
      <w:r w:rsidR="00DF7DC0">
        <w:t>a</w:t>
      </w:r>
      <w:r>
        <w:t>ntagning.se</w:t>
      </w:r>
      <w:r w:rsidR="008A662B">
        <w:t>/universityadmissions.se</w:t>
      </w:r>
      <w:r>
        <w:t xml:space="preserve"> eller inte.</w:t>
      </w:r>
    </w:p>
    <w:tbl>
      <w:tblPr>
        <w:tblStyle w:val="Tabellrutnt"/>
        <w:tblW w:w="8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008"/>
      </w:tblGrid>
      <w:tr w:rsidR="00B62657" w14:paraId="5E4EBF91" w14:textId="77777777" w:rsidTr="00AA16DE">
        <w:tc>
          <w:tcPr>
            <w:tcW w:w="2410" w:type="dxa"/>
          </w:tcPr>
          <w:p w14:paraId="4133A052" w14:textId="46B1D71D" w:rsidR="00B62657" w:rsidRPr="007D4DAF" w:rsidRDefault="00B62657" w:rsidP="0038363F">
            <w:pPr>
              <w:rPr>
                <w:sz w:val="18"/>
              </w:rPr>
            </w:pPr>
            <w:r w:rsidRPr="007D4DAF">
              <w:rPr>
                <w:b/>
                <w:sz w:val="18"/>
              </w:rPr>
              <w:t>Fristående kurs</w:t>
            </w:r>
          </w:p>
        </w:tc>
        <w:tc>
          <w:tcPr>
            <w:tcW w:w="6008" w:type="dxa"/>
          </w:tcPr>
          <w:p w14:paraId="749A4B7C" w14:textId="5A4E8F4B" w:rsidR="00B62657" w:rsidRPr="007D4DAF" w:rsidRDefault="00B62657" w:rsidP="0038363F">
            <w:pPr>
              <w:rPr>
                <w:sz w:val="18"/>
              </w:rPr>
            </w:pPr>
            <w:r w:rsidRPr="007D4DAF">
              <w:rPr>
                <w:sz w:val="18"/>
              </w:rPr>
              <w:t xml:space="preserve">exporteras </w:t>
            </w:r>
            <w:r w:rsidR="00AA16DE">
              <w:rPr>
                <w:sz w:val="18"/>
              </w:rPr>
              <w:t xml:space="preserve">till NyA </w:t>
            </w:r>
            <w:r w:rsidRPr="007D4DAF">
              <w:rPr>
                <w:sz w:val="18"/>
              </w:rPr>
              <w:t xml:space="preserve">och annonseras på antagning.se </w:t>
            </w:r>
            <w:r w:rsidR="008A662B">
              <w:rPr>
                <w:sz w:val="18"/>
              </w:rPr>
              <w:br/>
              <w:t>(kombineras med ”Visas på svenska sökandewebben”)</w:t>
            </w:r>
          </w:p>
        </w:tc>
      </w:tr>
      <w:tr w:rsidR="00DF7DC0" w14:paraId="7AF6B470" w14:textId="77777777" w:rsidTr="00732A0B">
        <w:trPr>
          <w:trHeight w:val="582"/>
        </w:trPr>
        <w:tc>
          <w:tcPr>
            <w:tcW w:w="2410" w:type="dxa"/>
          </w:tcPr>
          <w:p w14:paraId="2C9F9CAD" w14:textId="65B8B60C" w:rsidR="00DF7DC0" w:rsidRPr="007D4DAF" w:rsidRDefault="00DF7DC0" w:rsidP="0038363F">
            <w:pPr>
              <w:rPr>
                <w:b/>
                <w:sz w:val="18"/>
              </w:rPr>
            </w:pPr>
            <w:r w:rsidRPr="007D4DAF">
              <w:rPr>
                <w:b/>
                <w:sz w:val="18"/>
              </w:rPr>
              <w:t xml:space="preserve">Kurs i </w:t>
            </w:r>
            <w:r>
              <w:rPr>
                <w:b/>
                <w:sz w:val="18"/>
              </w:rPr>
              <w:t>kurs</w:t>
            </w:r>
            <w:r w:rsidRPr="007D4DAF">
              <w:rPr>
                <w:b/>
                <w:sz w:val="18"/>
              </w:rPr>
              <w:t>paket</w:t>
            </w:r>
          </w:p>
        </w:tc>
        <w:tc>
          <w:tcPr>
            <w:tcW w:w="6008" w:type="dxa"/>
          </w:tcPr>
          <w:p w14:paraId="024A644E" w14:textId="333BD6CA" w:rsidR="00DF7DC0" w:rsidRPr="007D4DAF" w:rsidRDefault="00DF7DC0" w:rsidP="0038363F">
            <w:pPr>
              <w:rPr>
                <w:sz w:val="18"/>
              </w:rPr>
            </w:pPr>
            <w:r w:rsidRPr="007D4DAF">
              <w:rPr>
                <w:sz w:val="18"/>
              </w:rPr>
              <w:t>exporteras till NyA för antagning av studenter till kurs i ett kurspaket</w:t>
            </w:r>
          </w:p>
        </w:tc>
      </w:tr>
      <w:tr w:rsidR="00B62657" w14:paraId="5BF9754E" w14:textId="77777777" w:rsidTr="00732A0B">
        <w:trPr>
          <w:trHeight w:val="829"/>
        </w:trPr>
        <w:tc>
          <w:tcPr>
            <w:tcW w:w="2410" w:type="dxa"/>
          </w:tcPr>
          <w:p w14:paraId="0E1810B2" w14:textId="540C7078" w:rsidR="00B62657" w:rsidRPr="007D4DAF" w:rsidRDefault="00B62657" w:rsidP="0038363F">
            <w:pPr>
              <w:rPr>
                <w:sz w:val="18"/>
              </w:rPr>
            </w:pPr>
            <w:r w:rsidRPr="007D4DAF">
              <w:rPr>
                <w:b/>
                <w:sz w:val="18"/>
              </w:rPr>
              <w:t xml:space="preserve">Valbar kurs i program </w:t>
            </w:r>
            <w:r w:rsidRPr="007D4DAF">
              <w:rPr>
                <w:b/>
                <w:sz w:val="18"/>
              </w:rPr>
              <w:br/>
            </w:r>
          </w:p>
        </w:tc>
        <w:tc>
          <w:tcPr>
            <w:tcW w:w="6008" w:type="dxa"/>
          </w:tcPr>
          <w:p w14:paraId="144952C8" w14:textId="096E207C" w:rsidR="00B62657" w:rsidRPr="007D4DAF" w:rsidRDefault="00B62657" w:rsidP="0038363F">
            <w:pPr>
              <w:rPr>
                <w:sz w:val="18"/>
              </w:rPr>
            </w:pPr>
            <w:r w:rsidRPr="007D4DAF">
              <w:rPr>
                <w:sz w:val="18"/>
              </w:rPr>
              <w:t>exporteras till NyA och visas endast för de programstudenter som ska kunna välja kursen (studenten logga</w:t>
            </w:r>
            <w:r w:rsidR="00732A0B">
              <w:rPr>
                <w:sz w:val="18"/>
              </w:rPr>
              <w:t>r</w:t>
            </w:r>
            <w:r w:rsidRPr="007D4DAF">
              <w:rPr>
                <w:sz w:val="18"/>
              </w:rPr>
              <w:t xml:space="preserve"> in i antagning.se för att se kursen)</w:t>
            </w:r>
          </w:p>
        </w:tc>
      </w:tr>
      <w:tr w:rsidR="00AA16DE" w14:paraId="633A7E52" w14:textId="77777777" w:rsidTr="00AA16DE">
        <w:trPr>
          <w:trHeight w:val="760"/>
        </w:trPr>
        <w:tc>
          <w:tcPr>
            <w:tcW w:w="2410" w:type="dxa"/>
          </w:tcPr>
          <w:p w14:paraId="6865F864" w14:textId="4086993D" w:rsidR="00AA16DE" w:rsidRPr="007D4DAF" w:rsidRDefault="00AA16DE" w:rsidP="00AA16DE">
            <w:pPr>
              <w:rPr>
                <w:b/>
                <w:sz w:val="18"/>
              </w:rPr>
            </w:pPr>
            <w:r w:rsidRPr="007D4DAF">
              <w:rPr>
                <w:b/>
                <w:sz w:val="18"/>
              </w:rPr>
              <w:t>Kurs i program</w:t>
            </w:r>
          </w:p>
        </w:tc>
        <w:tc>
          <w:tcPr>
            <w:tcW w:w="6008" w:type="dxa"/>
          </w:tcPr>
          <w:p w14:paraId="2AF71056" w14:textId="06B1A2E3" w:rsidR="00AA16DE" w:rsidRPr="007D4DAF" w:rsidRDefault="00AA16DE" w:rsidP="00AA16DE">
            <w:pPr>
              <w:rPr>
                <w:sz w:val="18"/>
              </w:rPr>
            </w:pPr>
            <w:r>
              <w:rPr>
                <w:sz w:val="18"/>
              </w:rPr>
              <w:t>kurs endast för lokal antagning i Ladok</w:t>
            </w:r>
            <w:r w:rsidRPr="007D4DAF">
              <w:rPr>
                <w:sz w:val="18"/>
              </w:rPr>
              <w:t xml:space="preserve"> av studenter</w:t>
            </w:r>
            <w:r>
              <w:rPr>
                <w:sz w:val="18"/>
              </w:rPr>
              <w:t xml:space="preserve"> inom program</w:t>
            </w:r>
          </w:p>
        </w:tc>
      </w:tr>
      <w:tr w:rsidR="00AA16DE" w14:paraId="77B57F39" w14:textId="77777777" w:rsidTr="00732A0B">
        <w:trPr>
          <w:trHeight w:val="1109"/>
        </w:trPr>
        <w:tc>
          <w:tcPr>
            <w:tcW w:w="2410" w:type="dxa"/>
          </w:tcPr>
          <w:p w14:paraId="72D368BF" w14:textId="0B849BB0" w:rsidR="00AA16DE" w:rsidRPr="007D4DAF" w:rsidRDefault="00AA16DE" w:rsidP="00AA16D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Utbytesstudenter</w:t>
            </w:r>
          </w:p>
        </w:tc>
        <w:tc>
          <w:tcPr>
            <w:tcW w:w="6008" w:type="dxa"/>
          </w:tcPr>
          <w:p w14:paraId="3366541C" w14:textId="68874B23" w:rsidR="00AA16DE" w:rsidRPr="007D4DAF" w:rsidRDefault="00AA16DE" w:rsidP="00AA16DE">
            <w:pPr>
              <w:rPr>
                <w:sz w:val="18"/>
              </w:rPr>
            </w:pPr>
            <w:r w:rsidRPr="007D4DAF">
              <w:rPr>
                <w:sz w:val="18"/>
              </w:rPr>
              <w:t xml:space="preserve">exporteras till NyA och </w:t>
            </w:r>
            <w:r>
              <w:rPr>
                <w:sz w:val="18"/>
              </w:rPr>
              <w:t xml:space="preserve">kan </w:t>
            </w:r>
            <w:r w:rsidRPr="007D4DAF">
              <w:rPr>
                <w:sz w:val="18"/>
              </w:rPr>
              <w:t xml:space="preserve">endast </w:t>
            </w:r>
            <w:r>
              <w:rPr>
                <w:sz w:val="18"/>
              </w:rPr>
              <w:t>väljas av</w:t>
            </w:r>
            <w:r w:rsidRPr="007D4DAF">
              <w:rPr>
                <w:sz w:val="18"/>
              </w:rPr>
              <w:t xml:space="preserve"> </w:t>
            </w:r>
            <w:r>
              <w:rPr>
                <w:sz w:val="18"/>
              </w:rPr>
              <w:t>nominerade utbytesstudenter</w:t>
            </w:r>
            <w:r w:rsidRPr="007D4DAF"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</w:r>
            <w:r w:rsidRPr="007D4DAF">
              <w:rPr>
                <w:sz w:val="18"/>
              </w:rPr>
              <w:t xml:space="preserve">(måste logga in på universityadmissions.se för att se </w:t>
            </w:r>
            <w:r>
              <w:rPr>
                <w:sz w:val="18"/>
              </w:rPr>
              <w:t xml:space="preserve">och välja </w:t>
            </w:r>
            <w:r w:rsidRPr="007D4DAF">
              <w:rPr>
                <w:sz w:val="18"/>
              </w:rPr>
              <w:t>kursen)</w:t>
            </w:r>
          </w:p>
        </w:tc>
      </w:tr>
      <w:tr w:rsidR="00AA16DE" w14:paraId="78A494DD" w14:textId="77777777" w:rsidTr="00AA16DE">
        <w:tc>
          <w:tcPr>
            <w:tcW w:w="2410" w:type="dxa"/>
          </w:tcPr>
          <w:p w14:paraId="44C173B3" w14:textId="2639623E" w:rsidR="00AA16DE" w:rsidRPr="00AA16DE" w:rsidRDefault="00AA16DE" w:rsidP="00AA16DE">
            <w:pPr>
              <w:rPr>
                <w:sz w:val="18"/>
              </w:rPr>
            </w:pPr>
            <w:r>
              <w:rPr>
                <w:b/>
                <w:sz w:val="18"/>
              </w:rPr>
              <w:t>FreeMovers</w:t>
            </w:r>
            <w:r>
              <w:rPr>
                <w:b/>
                <w:sz w:val="18"/>
              </w:rPr>
              <w:br/>
            </w:r>
            <w:r>
              <w:rPr>
                <w:sz w:val="18"/>
              </w:rPr>
              <w:t>inte kurser eller kurspaket, endast program</w:t>
            </w:r>
          </w:p>
        </w:tc>
        <w:tc>
          <w:tcPr>
            <w:tcW w:w="6008" w:type="dxa"/>
          </w:tcPr>
          <w:p w14:paraId="4C807F68" w14:textId="0FF9146E" w:rsidR="00AA16DE" w:rsidRPr="007D4DAF" w:rsidRDefault="00AA16DE" w:rsidP="00AA16DE">
            <w:pPr>
              <w:rPr>
                <w:sz w:val="18"/>
              </w:rPr>
            </w:pPr>
            <w:r>
              <w:rPr>
                <w:sz w:val="18"/>
              </w:rPr>
              <w:t>För hämtning till webb/lista med program för internationella sökanden</w:t>
            </w:r>
            <w:r>
              <w:rPr>
                <w:sz w:val="18"/>
              </w:rPr>
              <w:br/>
              <w:t>(kombineras med ”Visas på engelska sökandewebben”)</w:t>
            </w:r>
          </w:p>
        </w:tc>
      </w:tr>
      <w:tr w:rsidR="00AA16DE" w14:paraId="4F7EF2DA" w14:textId="77777777" w:rsidTr="00732A0B">
        <w:trPr>
          <w:trHeight w:val="1025"/>
        </w:trPr>
        <w:tc>
          <w:tcPr>
            <w:tcW w:w="2410" w:type="dxa"/>
          </w:tcPr>
          <w:p w14:paraId="5B1B613C" w14:textId="5135AE01" w:rsidR="00AA16DE" w:rsidRPr="007D4DAF" w:rsidRDefault="00AA16DE" w:rsidP="00AA16D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Visas på svenska sökandewebben</w:t>
            </w:r>
          </w:p>
        </w:tc>
        <w:tc>
          <w:tcPr>
            <w:tcW w:w="6008" w:type="dxa"/>
          </w:tcPr>
          <w:p w14:paraId="446E1DED" w14:textId="05259228" w:rsidR="00AA16DE" w:rsidRPr="007D4DAF" w:rsidRDefault="00AA16DE" w:rsidP="00AA16DE">
            <w:pPr>
              <w:rPr>
                <w:sz w:val="18"/>
              </w:rPr>
            </w:pPr>
            <w:r>
              <w:rPr>
                <w:sz w:val="18"/>
              </w:rPr>
              <w:t xml:space="preserve">Fristående kurs, program och </w:t>
            </w:r>
            <w:r w:rsidR="00732A0B">
              <w:rPr>
                <w:sz w:val="18"/>
              </w:rPr>
              <w:t>kurs</w:t>
            </w:r>
            <w:r>
              <w:rPr>
                <w:sz w:val="18"/>
              </w:rPr>
              <w:t>paket som ska visas och vara sökbar på antagning.se och på www.miun.se</w:t>
            </w:r>
          </w:p>
        </w:tc>
      </w:tr>
      <w:tr w:rsidR="00AA16DE" w14:paraId="4BE0732C" w14:textId="77777777" w:rsidTr="00732A0B">
        <w:trPr>
          <w:trHeight w:val="1140"/>
        </w:trPr>
        <w:tc>
          <w:tcPr>
            <w:tcW w:w="2410" w:type="dxa"/>
          </w:tcPr>
          <w:p w14:paraId="256C378D" w14:textId="1036436E" w:rsidR="00AA16DE" w:rsidRDefault="00AA16DE" w:rsidP="00AA16D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Visas på engelska sökandewebben</w:t>
            </w:r>
          </w:p>
        </w:tc>
        <w:tc>
          <w:tcPr>
            <w:tcW w:w="6008" w:type="dxa"/>
          </w:tcPr>
          <w:p w14:paraId="439BD252" w14:textId="574959B3" w:rsidR="00AA16DE" w:rsidRPr="007D4DAF" w:rsidRDefault="00AA16DE" w:rsidP="00AA16DE">
            <w:pPr>
              <w:rPr>
                <w:sz w:val="18"/>
              </w:rPr>
            </w:pPr>
            <w:r>
              <w:rPr>
                <w:sz w:val="18"/>
              </w:rPr>
              <w:t xml:space="preserve">Program som annonseras för internationella sökanden i tidiga </w:t>
            </w:r>
            <w:r w:rsidR="00732A0B">
              <w:rPr>
                <w:sz w:val="18"/>
              </w:rPr>
              <w:t>och/</w:t>
            </w:r>
            <w:r>
              <w:rPr>
                <w:sz w:val="18"/>
              </w:rPr>
              <w:t>eller ordinarie antagningsomgång som ska visas och vara sökbar på www.universityadmissions.se och engelska www.miun.se</w:t>
            </w:r>
          </w:p>
        </w:tc>
      </w:tr>
    </w:tbl>
    <w:p w14:paraId="241231B7" w14:textId="77777777" w:rsidR="00B62657" w:rsidRPr="00E35303" w:rsidRDefault="00B62657" w:rsidP="00B62657">
      <w:pPr>
        <w:pStyle w:val="Rubrik3"/>
      </w:pPr>
      <w:bookmarkStart w:id="15" w:name="_Toc159251871"/>
      <w:r>
        <w:t>Sen anmälan tillåten</w:t>
      </w:r>
      <w:bookmarkEnd w:id="15"/>
      <w:r w:rsidRPr="00E35303">
        <w:t xml:space="preserve"> </w:t>
      </w:r>
    </w:p>
    <w:p w14:paraId="690A0DC6" w14:textId="627288B2" w:rsidR="00B62657" w:rsidRDefault="00712C17" w:rsidP="00B62657">
      <w:r>
        <w:t>Ska det vara möjligt att göra en sen anmälan, markera Ja</w:t>
      </w:r>
      <w:r w:rsidR="00B62657" w:rsidRPr="00A12A5D">
        <w:t xml:space="preserve">. </w:t>
      </w:r>
      <w:r w:rsidR="00B62657">
        <w:br/>
      </w:r>
    </w:p>
    <w:p w14:paraId="41BF4C08" w14:textId="77777777" w:rsidR="00B62657" w:rsidRPr="00CA375E" w:rsidRDefault="00B62657" w:rsidP="00B62657">
      <w:pPr>
        <w:pStyle w:val="Rubrik3"/>
      </w:pPr>
      <w:bookmarkStart w:id="16" w:name="_Toc159251872"/>
      <w:r>
        <w:t>Datum för anmälan stäng</w:t>
      </w:r>
      <w:bookmarkEnd w:id="16"/>
    </w:p>
    <w:p w14:paraId="5AD0B2A4" w14:textId="53695F6D" w:rsidR="00DF7DC0" w:rsidRDefault="00AA47E8" w:rsidP="00B62657">
      <w:r>
        <w:t>Sista dag för sen anmälan</w:t>
      </w:r>
      <w:r w:rsidRPr="00A12A5D">
        <w:t xml:space="preserve"> </w:t>
      </w:r>
      <w:r w:rsidR="00B62657" w:rsidRPr="00A12A5D">
        <w:t>skickas till NyA och vår webb och gör att alternativet stängs för anmälan angiv</w:t>
      </w:r>
      <w:r w:rsidR="00B62657">
        <w:t>et</w:t>
      </w:r>
      <w:r w:rsidR="00B62657" w:rsidRPr="00A12A5D">
        <w:t xml:space="preserve"> datum. </w:t>
      </w:r>
    </w:p>
    <w:p w14:paraId="7CB7E583" w14:textId="294CF5AF" w:rsidR="00DF7DC0" w:rsidRDefault="00DF7DC0" w:rsidP="00B62657">
      <w:r w:rsidRPr="00DF7DC0">
        <w:rPr>
          <w:b/>
          <w:bCs/>
        </w:rPr>
        <w:lastRenderedPageBreak/>
        <w:t>Förslag:</w:t>
      </w:r>
      <w:r w:rsidR="00712C17">
        <w:rPr>
          <w:b/>
          <w:bCs/>
        </w:rPr>
        <w:br/>
      </w:r>
      <w:r>
        <w:t xml:space="preserve">Sen anmälan tillåten </w:t>
      </w:r>
      <w:r w:rsidR="00AA47E8">
        <w:t xml:space="preserve">= Ja </w:t>
      </w:r>
      <w:r w:rsidR="00AA47E8">
        <w:br/>
        <w:t xml:space="preserve">Sista dag för sen anmälan - </w:t>
      </w:r>
      <w:r>
        <w:t xml:space="preserve">sätt </w:t>
      </w:r>
      <w:r w:rsidR="00AA47E8">
        <w:t>datum till samma</w:t>
      </w:r>
      <w:r>
        <w:t xml:space="preserve"> dag som </w:t>
      </w:r>
      <w:r w:rsidR="00AA47E8">
        <w:t>utbildningen</w:t>
      </w:r>
      <w:r>
        <w:t xml:space="preserve"> startar</w:t>
      </w:r>
      <w:r w:rsidR="00AA47E8">
        <w:t xml:space="preserve"> eller annat datum </w:t>
      </w:r>
    </w:p>
    <w:p w14:paraId="4815D156" w14:textId="0C7EAA0C" w:rsidR="00B62657" w:rsidRDefault="00AA47E8" w:rsidP="00B62657">
      <w:r>
        <w:t xml:space="preserve">Sen anmälan tillåten = Nej </w:t>
      </w:r>
      <w:r>
        <w:br/>
        <w:t xml:space="preserve">Sista dag för sen anmälan - sätt datum till </w:t>
      </w:r>
      <w:r w:rsidRPr="00AA47E8">
        <w:t xml:space="preserve">dag efter sista anmälningsdag </w:t>
      </w:r>
    </w:p>
    <w:p w14:paraId="4A6046DE" w14:textId="58290BB9" w:rsidR="00712C17" w:rsidRPr="00AA47E8" w:rsidRDefault="00712C17" w:rsidP="00B62657">
      <w:r>
        <w:t>Ändrar man datum efter att omgången öppnat så måste man ändra både i NyA och i Ladok.</w:t>
      </w:r>
      <w:r w:rsidR="00DA6531">
        <w:t xml:space="preserve"> </w:t>
      </w:r>
    </w:p>
    <w:p w14:paraId="080CB8D9" w14:textId="77777777" w:rsidR="00B62657" w:rsidRDefault="00B62657" w:rsidP="00B62657">
      <w:pPr>
        <w:pStyle w:val="Rubrik3"/>
      </w:pPr>
      <w:bookmarkStart w:id="17" w:name="_Toc159251873"/>
      <w:r>
        <w:t>Antagningsomgång</w:t>
      </w:r>
      <w:bookmarkEnd w:id="17"/>
    </w:p>
    <w:p w14:paraId="6B1BFFD2" w14:textId="161B6138" w:rsidR="00B62657" w:rsidRPr="006F30EE" w:rsidRDefault="00B62657" w:rsidP="00B62657">
      <w:r>
        <w:t>I de fall tillfället ska annonseras på antagning.se, välj den antagningsomgång i vilken tillfället ska annonseras, ex. HT202</w:t>
      </w:r>
      <w:r w:rsidR="00AA47E8">
        <w:t>5</w:t>
      </w:r>
      <w:r>
        <w:t>, VT202</w:t>
      </w:r>
      <w:r w:rsidR="00AA47E8">
        <w:t>6</w:t>
      </w:r>
      <w:r>
        <w:t xml:space="preserve"> eller omgång för </w:t>
      </w:r>
      <w:r w:rsidR="00732A0B">
        <w:t>utbytesstudenter</w:t>
      </w:r>
      <w:r>
        <w:t xml:space="preserve"> (USHT2</w:t>
      </w:r>
      <w:r w:rsidR="00AA47E8">
        <w:t>5</w:t>
      </w:r>
      <w:r>
        <w:t xml:space="preserve">) etc. </w:t>
      </w:r>
    </w:p>
    <w:p w14:paraId="2C3214D3" w14:textId="77777777" w:rsidR="00B62657" w:rsidRPr="00E35303" w:rsidRDefault="00B62657" w:rsidP="00B62657">
      <w:pPr>
        <w:pStyle w:val="Rubrik3"/>
      </w:pPr>
      <w:bookmarkStart w:id="18" w:name="_Toc159251874"/>
      <w:r>
        <w:t>Planerat antal studenter</w:t>
      </w:r>
      <w:bookmarkEnd w:id="18"/>
      <w:r w:rsidRPr="00E35303">
        <w:t xml:space="preserve"> </w:t>
      </w:r>
    </w:p>
    <w:p w14:paraId="1855AE1C" w14:textId="5A75354C" w:rsidR="00B62657" w:rsidRDefault="00B62657" w:rsidP="00B62657">
      <w:pPr>
        <w:rPr>
          <w:rFonts w:ascii="Palatino Linotype" w:hAnsi="Palatino Linotype"/>
        </w:rPr>
      </w:pPr>
      <w:r w:rsidRPr="00A12A5D">
        <w:rPr>
          <w:rFonts w:ascii="Palatino Linotype" w:hAnsi="Palatino Linotype"/>
        </w:rPr>
        <w:t xml:space="preserve">Planerat antal platser </w:t>
      </w:r>
      <w:r>
        <w:rPr>
          <w:rFonts w:ascii="Palatino Linotype" w:hAnsi="Palatino Linotype"/>
        </w:rPr>
        <w:t xml:space="preserve">visas </w:t>
      </w:r>
      <w:r w:rsidR="00AA47E8">
        <w:rPr>
          <w:rFonts w:ascii="Palatino Linotype" w:hAnsi="Palatino Linotype"/>
        </w:rPr>
        <w:t>på programmets sida på vår webb</w:t>
      </w:r>
      <w:r>
        <w:rPr>
          <w:rFonts w:ascii="Palatino Linotype" w:hAnsi="Palatino Linotype"/>
        </w:rPr>
        <w:t xml:space="preserve">. </w:t>
      </w:r>
    </w:p>
    <w:p w14:paraId="2A051847" w14:textId="336D4F47" w:rsidR="00B62657" w:rsidRPr="001E3CEA" w:rsidRDefault="00B62657" w:rsidP="001E3CEA">
      <w:pPr>
        <w:rPr>
          <w:rFonts w:ascii="Arial" w:hAnsi="Arial" w:cs="Arial"/>
          <w:sz w:val="20"/>
          <w:szCs w:val="20"/>
        </w:rPr>
      </w:pPr>
      <w:r w:rsidRPr="001E3CEA">
        <w:t xml:space="preserve">För kurser är siffran inte viktig och man behöver inte vara </w:t>
      </w:r>
      <w:r w:rsidR="00AA47E8" w:rsidRPr="001E3CEA">
        <w:t>exa</w:t>
      </w:r>
      <w:r w:rsidR="00DA6531" w:rsidRPr="001E3CEA">
        <w:t>k</w:t>
      </w:r>
      <w:r w:rsidR="00AA47E8" w:rsidRPr="001E3CEA">
        <w:t>t</w:t>
      </w:r>
      <w:r w:rsidR="00DA6531" w:rsidRPr="001E3CEA">
        <w:t>, mer en ungefärlig siffra för fristående platser</w:t>
      </w:r>
      <w:r w:rsidRPr="001E3CEA">
        <w:t xml:space="preserve">. </w:t>
      </w:r>
      <w:r w:rsidR="00DA6531" w:rsidRPr="001E3CEA">
        <w:br/>
      </w:r>
      <w:r w:rsidR="001E3CEA" w:rsidRPr="001E3CEA">
        <w:t>K</w:t>
      </w:r>
      <w:r w:rsidR="001E3CEA" w:rsidRPr="001E3CEA">
        <w:t>orrekt information om planerat antal studenter anges när antagnings- och planeringstal matas i NyA-systemet inför respektive urvalsomgång.</w:t>
      </w:r>
    </w:p>
    <w:p w14:paraId="3B3EB2E5" w14:textId="77777777" w:rsidR="00B62657" w:rsidRPr="00E35303" w:rsidRDefault="00B62657" w:rsidP="00B62657">
      <w:pPr>
        <w:pStyle w:val="Rubrik3"/>
      </w:pPr>
      <w:bookmarkStart w:id="19" w:name="_Toc159251875"/>
      <w:r>
        <w:t>Studieavgifter</w:t>
      </w:r>
      <w:bookmarkEnd w:id="19"/>
    </w:p>
    <w:p w14:paraId="6F61D481" w14:textId="226BF28C" w:rsidR="00B62657" w:rsidRPr="00A12A5D" w:rsidRDefault="00B62657" w:rsidP="00B62657">
      <w:r>
        <w:t>B</w:t>
      </w:r>
      <w:r w:rsidRPr="00A12A5D">
        <w:t xml:space="preserve">eslut ang. avgiften storlek på kurser och program </w:t>
      </w:r>
      <w:r>
        <w:t>ses över var 3:e</w:t>
      </w:r>
      <w:r w:rsidRPr="00A12A5D">
        <w:t xml:space="preserve"> år av </w:t>
      </w:r>
      <w:r w:rsidR="001E3CEA">
        <w:t xml:space="preserve">fakultetskanslierna tillsammans med IRO och </w:t>
      </w:r>
      <w:r w:rsidRPr="00A12A5D">
        <w:t xml:space="preserve">ekonomiavdelningen. </w:t>
      </w:r>
    </w:p>
    <w:p w14:paraId="1722467C" w14:textId="77777777" w:rsidR="00B62657" w:rsidRPr="00A12A5D" w:rsidRDefault="00B62657" w:rsidP="00B62657">
      <w:r w:rsidRPr="00A12A5D">
        <w:t xml:space="preserve">Ange i första hand avgiften för de program som erbjuds till internationella sökanden i den </w:t>
      </w:r>
      <w:r>
        <w:t>tidiga</w:t>
      </w:r>
      <w:r w:rsidRPr="00A12A5D">
        <w:t xml:space="preserve"> antagningsomgången och därefter övriga program.  </w:t>
      </w:r>
    </w:p>
    <w:p w14:paraId="18F6D300" w14:textId="4C5A9691" w:rsidR="00B62657" w:rsidRPr="00A12A5D" w:rsidRDefault="00B62657" w:rsidP="00B62657">
      <w:r w:rsidRPr="00A12A5D">
        <w:t xml:space="preserve">Studieavgift för kurser </w:t>
      </w:r>
      <w:r w:rsidR="00DA6531">
        <w:t>kopieras</w:t>
      </w:r>
      <w:r w:rsidR="00AA47E8">
        <w:t xml:space="preserve"> med då </w:t>
      </w:r>
      <w:r w:rsidR="00DA6531">
        <w:t>man kopierar ett</w:t>
      </w:r>
      <w:r w:rsidR="00AA47E8">
        <w:t xml:space="preserve"> tidigare tillfälle</w:t>
      </w:r>
      <w:r w:rsidRPr="00A12A5D">
        <w:t>.</w:t>
      </w:r>
      <w:r w:rsidR="00AA47E8">
        <w:t xml:space="preserve"> Ladok-funktionen ser till att kurstillfällen har en avgift.</w:t>
      </w:r>
    </w:p>
    <w:p w14:paraId="50095335" w14:textId="2553F91F" w:rsidR="00B62657" w:rsidRPr="00A12A5D" w:rsidRDefault="00B62657" w:rsidP="00B62657">
      <w:r w:rsidRPr="00A12A5D">
        <w:t xml:space="preserve">Kurser på behörighetsgivande nivå och uppdragskurser </w:t>
      </w:r>
      <w:r>
        <w:t>är</w:t>
      </w:r>
      <w:r w:rsidRPr="00A12A5D">
        <w:t xml:space="preserve"> avgiftsfria</w:t>
      </w:r>
      <w:r w:rsidR="00AA47E8">
        <w:t>.</w:t>
      </w:r>
      <w:r>
        <w:br/>
      </w:r>
    </w:p>
    <w:p w14:paraId="10C9F88A" w14:textId="77777777" w:rsidR="00B62657" w:rsidRPr="00E35303" w:rsidRDefault="00B62657" w:rsidP="00B62657">
      <w:pPr>
        <w:pStyle w:val="Rubrik3"/>
      </w:pPr>
      <w:bookmarkStart w:id="20" w:name="_Toc159251876"/>
      <w:r>
        <w:lastRenderedPageBreak/>
        <w:t>Anmälningskoder</w:t>
      </w:r>
      <w:bookmarkEnd w:id="20"/>
      <w:r w:rsidRPr="00E35303">
        <w:t xml:space="preserve"> </w:t>
      </w:r>
    </w:p>
    <w:p w14:paraId="2F508945" w14:textId="17E93731" w:rsidR="00B62657" w:rsidRDefault="00B62657" w:rsidP="00B62657">
      <w:r>
        <w:t xml:space="preserve">Anmälningskoden genereras </w:t>
      </w:r>
      <w:r w:rsidR="00AA47E8">
        <w:t xml:space="preserve">då ett tillfälle skapats och </w:t>
      </w:r>
      <w:r w:rsidR="00325F26">
        <w:t>skickas vidare</w:t>
      </w:r>
      <w:r w:rsidR="00DA6531">
        <w:t xml:space="preserve"> från första steget i Ladok</w:t>
      </w:r>
      <w:r>
        <w:t xml:space="preserve">. </w:t>
      </w:r>
      <w:r w:rsidR="001E3CEA">
        <w:br/>
        <w:t xml:space="preserve">Då </w:t>
      </w:r>
      <w:r>
        <w:t xml:space="preserve">tillfället väl fått en kod ska man inte generera en ny då </w:t>
      </w:r>
      <w:r w:rsidR="001E3CEA">
        <w:t xml:space="preserve">tillfället </w:t>
      </w:r>
      <w:r>
        <w:t>hämtas in till sidosystem såsom Stina/Retendo</w:t>
      </w:r>
      <w:r w:rsidR="001E3CEA">
        <w:t xml:space="preserve"> då den fått en anmälningskod</w:t>
      </w:r>
      <w:r>
        <w:t>.</w:t>
      </w:r>
      <w:r w:rsidRPr="006F30EE">
        <w:t xml:space="preserve"> </w:t>
      </w:r>
    </w:p>
    <w:p w14:paraId="3A5E5A5A" w14:textId="144EAE65" w:rsidR="00B62657" w:rsidRDefault="00B62657" w:rsidP="00B62657">
      <w:r w:rsidRPr="00A12A5D">
        <w:t xml:space="preserve">Första positionen i anmälningskoden anger ansvarig </w:t>
      </w:r>
      <w:r>
        <w:t>institution</w:t>
      </w:r>
      <w:r w:rsidRPr="00A12A5D">
        <w:t xml:space="preserve">. Varje </w:t>
      </w:r>
      <w:r>
        <w:t>institution</w:t>
      </w:r>
      <w:r w:rsidRPr="00A12A5D">
        <w:t xml:space="preserve"> har sin bokstav. </w:t>
      </w:r>
      <w:r w:rsidR="00325F26">
        <w:br/>
        <w:t>Andra p</w:t>
      </w:r>
      <w:r w:rsidRPr="00A12A5D">
        <w:t xml:space="preserve">osition anger ort, 2 och 3 för Sundsvall, 4 och 5 för Östersund och 7 för övriga orter. </w:t>
      </w:r>
      <w:r w:rsidR="00325F26">
        <w:br/>
      </w:r>
      <w:r w:rsidRPr="00A12A5D">
        <w:t>Tre</w:t>
      </w:r>
      <w:r>
        <w:t>dje och fjärde positionen är</w:t>
      </w:r>
      <w:r w:rsidRPr="00A12A5D">
        <w:t xml:space="preserve"> löpnummer. </w:t>
      </w:r>
      <w:r w:rsidR="00325F26">
        <w:br/>
      </w:r>
      <w:r w:rsidRPr="00A12A5D">
        <w:t>Sista positionen anger termin, udda siffra för en h</w:t>
      </w:r>
      <w:r w:rsidR="001E3CEA">
        <w:t>östtermin</w:t>
      </w:r>
      <w:r w:rsidRPr="00A12A5D">
        <w:t xml:space="preserve"> och jämn siffra för en v</w:t>
      </w:r>
      <w:r w:rsidR="001E3CEA">
        <w:t>årtermin</w:t>
      </w:r>
      <w:r w:rsidRPr="00A12A5D">
        <w:t>, 9 för sommar</w:t>
      </w:r>
      <w:r w:rsidR="001E3CEA">
        <w:t>kurs</w:t>
      </w:r>
      <w:r>
        <w:t>.</w:t>
      </w:r>
    </w:p>
    <w:p w14:paraId="4353D5DE" w14:textId="39E15F8C" w:rsidR="00DA6531" w:rsidRDefault="00B62657" w:rsidP="001E3CEA">
      <w:r>
        <w:t xml:space="preserve">Kurstillfällen för </w:t>
      </w:r>
      <w:r w:rsidR="00732A0B">
        <w:t>utbytesstudenter</w:t>
      </w:r>
      <w:r>
        <w:t xml:space="preserve"> har ett X i 3:e positionen och programtillfällen för tidiga </w:t>
      </w:r>
      <w:r w:rsidR="001E3CEA">
        <w:t xml:space="preserve">internationella </w:t>
      </w:r>
      <w:r>
        <w:t>antagningsomgången (FreeMovers) har ett M i 3:e positionen.</w:t>
      </w:r>
      <w:bookmarkStart w:id="21" w:name="_Toc159251877"/>
    </w:p>
    <w:p w14:paraId="277A88C3" w14:textId="06AD599F" w:rsidR="00B62657" w:rsidRDefault="00B62657" w:rsidP="00B62657">
      <w:pPr>
        <w:pStyle w:val="Rubrik2"/>
      </w:pPr>
      <w:r>
        <w:t>Webbinformation</w:t>
      </w:r>
      <w:bookmarkEnd w:id="21"/>
    </w:p>
    <w:p w14:paraId="22DD7822" w14:textId="061D4DBA" w:rsidR="00B62657" w:rsidRPr="00E35303" w:rsidRDefault="00B62657" w:rsidP="00B62657">
      <w:pPr>
        <w:pStyle w:val="Rubrik3"/>
      </w:pPr>
      <w:bookmarkStart w:id="22" w:name="_Toc159251878"/>
      <w:r>
        <w:t>Teckenbegränsning</w:t>
      </w:r>
      <w:r w:rsidR="00325F26">
        <w:t>, rekommenderad</w:t>
      </w:r>
      <w:bookmarkEnd w:id="22"/>
      <w:r w:rsidRPr="00E35303">
        <w:t xml:space="preserve"> </w:t>
      </w:r>
    </w:p>
    <w:p w14:paraId="25567B48" w14:textId="3379B49C" w:rsidR="00B62657" w:rsidRPr="00A12A5D" w:rsidRDefault="00325F26" w:rsidP="00B62657">
      <w:r>
        <w:t>Rekommenderad teckenbegränsning</w:t>
      </w:r>
      <w:r w:rsidR="00B62657" w:rsidRPr="00A12A5D">
        <w:t xml:space="preserve"> </w:t>
      </w:r>
      <w:r>
        <w:t xml:space="preserve">för </w:t>
      </w:r>
      <w:r w:rsidR="00B62657">
        <w:t>webb</w:t>
      </w:r>
      <w:r w:rsidR="00B62657" w:rsidRPr="00A12A5D">
        <w:t>texterna</w:t>
      </w:r>
      <w:r w:rsidR="00B62657">
        <w:t>,</w:t>
      </w:r>
      <w:r w:rsidR="00B62657" w:rsidRPr="00A12A5D">
        <w:t xml:space="preserve"> </w:t>
      </w:r>
      <w:r w:rsidR="00B62657">
        <w:t xml:space="preserve">bland annat för att texterna inte ska bli för långa och </w:t>
      </w:r>
      <w:r>
        <w:t>oläsliga</w:t>
      </w:r>
      <w:r w:rsidR="00B62657">
        <w:t>.</w:t>
      </w:r>
    </w:p>
    <w:p w14:paraId="01C44536" w14:textId="06530DF8" w:rsidR="00B62657" w:rsidRPr="00A12A5D" w:rsidRDefault="00B62657" w:rsidP="00B62657">
      <w:r w:rsidRPr="00A12A5D">
        <w:rPr>
          <w:b/>
        </w:rPr>
        <w:t>Kurser och kurspaket</w:t>
      </w:r>
      <w:r w:rsidRPr="00A12A5D">
        <w:t>:</w:t>
      </w:r>
      <w:r>
        <w:t xml:space="preserve"> max </w:t>
      </w:r>
      <w:r w:rsidR="00325F26">
        <w:t xml:space="preserve">500 - </w:t>
      </w:r>
      <w:r>
        <w:t>6</w:t>
      </w:r>
      <w:r w:rsidRPr="00A12A5D">
        <w:t xml:space="preserve">00 tecken (samt </w:t>
      </w:r>
      <w:r>
        <w:t>6</w:t>
      </w:r>
      <w:r w:rsidRPr="00A12A5D">
        <w:t xml:space="preserve">00 tecken för </w:t>
      </w:r>
      <w:r w:rsidR="001E3CEA">
        <w:t>information om utbildningens upplägg (tid. Sammankomster)</w:t>
      </w:r>
      <w:r w:rsidRPr="00A12A5D">
        <w:t xml:space="preserve">). </w:t>
      </w:r>
    </w:p>
    <w:p w14:paraId="3D2D8446" w14:textId="02408CD4" w:rsidR="00B62657" w:rsidRDefault="00B62657" w:rsidP="00B62657">
      <w:r w:rsidRPr="00A12A5D">
        <w:rPr>
          <w:b/>
        </w:rPr>
        <w:t>Programbeskrivningar</w:t>
      </w:r>
      <w:r w:rsidRPr="00A12A5D">
        <w:t xml:space="preserve">: max </w:t>
      </w:r>
      <w:r>
        <w:t>6000 tecken (</w:t>
      </w:r>
      <w:r w:rsidR="00325F26">
        <w:t>5</w:t>
      </w:r>
      <w:r w:rsidRPr="00A12A5D">
        <w:t xml:space="preserve">00 tecken i ingress och resterande </w:t>
      </w:r>
      <w:r>
        <w:t>54</w:t>
      </w:r>
      <w:r w:rsidRPr="00A12A5D">
        <w:t xml:space="preserve">00 fördelas mellan övriga fält/rubriker). </w:t>
      </w:r>
    </w:p>
    <w:p w14:paraId="74D08F8E" w14:textId="0F03A227" w:rsidR="00DA6531" w:rsidRDefault="00DA6531" w:rsidP="00DA6531">
      <w:pPr>
        <w:pStyle w:val="Rubrik3"/>
      </w:pPr>
      <w:r>
        <w:t>Ämnesord (Sökämne)</w:t>
      </w:r>
    </w:p>
    <w:p w14:paraId="01D21EDE" w14:textId="1A190F07" w:rsidR="00DA6531" w:rsidRPr="00A12A5D" w:rsidRDefault="00DA6531" w:rsidP="00DA6531">
      <w:r>
        <w:t>Ämnesord a</w:t>
      </w:r>
      <w:r w:rsidRPr="00A12A5D">
        <w:t xml:space="preserve">nvänds för indexering av våra utbildningar på </w:t>
      </w:r>
      <w:hyperlink r:id="rId25" w:history="1">
        <w:r w:rsidRPr="00A12A5D">
          <w:rPr>
            <w:rStyle w:val="Hyperlnk"/>
          </w:rPr>
          <w:t>www.antagning.se</w:t>
        </w:r>
      </w:hyperlink>
      <w:r w:rsidRPr="00A12A5D">
        <w:t xml:space="preserve">. De är indexerade sökord till fritextsöken på </w:t>
      </w:r>
      <w:hyperlink r:id="rId26" w:history="1">
        <w:r w:rsidRPr="00A12A5D">
          <w:rPr>
            <w:rStyle w:val="Hyperlnk"/>
          </w:rPr>
          <w:t>www.antagning.se</w:t>
        </w:r>
      </w:hyperlink>
      <w:r w:rsidRPr="00A12A5D">
        <w:t xml:space="preserve">. </w:t>
      </w:r>
      <w:r>
        <w:t>Ämnesorden</w:t>
      </w:r>
      <w:r w:rsidRPr="00A12A5D">
        <w:t xml:space="preserve"> </w:t>
      </w:r>
      <w:r>
        <w:t>kopplas på utbildningen</w:t>
      </w:r>
      <w:r w:rsidRPr="00A12A5D">
        <w:t xml:space="preserve"> in i </w:t>
      </w:r>
      <w:r>
        <w:t>Ladok, dvs kursen eller programmet.</w:t>
      </w:r>
      <w:r w:rsidR="001E3CEA">
        <w:t xml:space="preserve"> Väljs i lista med sökämnen.</w:t>
      </w:r>
    </w:p>
    <w:p w14:paraId="56F0DE6B" w14:textId="3CEB716B" w:rsidR="00DA6531" w:rsidRDefault="00DA6531" w:rsidP="00B62657">
      <w:r>
        <w:t>Rekommenderat att märka med få och träffsäkra ämnesord för högre ranking i resultatlistan på sökandewebben.</w:t>
      </w:r>
    </w:p>
    <w:p w14:paraId="27ADD5BC" w14:textId="77777777" w:rsidR="00DA6531" w:rsidRDefault="00DA6531" w:rsidP="00B62657"/>
    <w:p w14:paraId="16385649" w14:textId="77777777" w:rsidR="00B62657" w:rsidRPr="00E35303" w:rsidRDefault="00B62657" w:rsidP="00B62657">
      <w:pPr>
        <w:pStyle w:val="Rubrik3"/>
      </w:pPr>
      <w:bookmarkStart w:id="23" w:name="_Toc159251879"/>
      <w:r w:rsidRPr="00E35303">
        <w:t>Fritextord/Sökord</w:t>
      </w:r>
      <w:bookmarkEnd w:id="23"/>
      <w:r w:rsidRPr="00E35303">
        <w:t xml:space="preserve"> </w:t>
      </w:r>
    </w:p>
    <w:p w14:paraId="0A52F4BB" w14:textId="3B1DA379" w:rsidR="00B62657" w:rsidRPr="00A12A5D" w:rsidRDefault="00B62657" w:rsidP="00B62657">
      <w:r w:rsidRPr="00A12A5D">
        <w:t xml:space="preserve">Fritextorden används för indexering av våra utbildningar på </w:t>
      </w:r>
      <w:hyperlink r:id="rId27" w:history="1">
        <w:r w:rsidRPr="00A12A5D">
          <w:rPr>
            <w:rStyle w:val="Hyperlnk"/>
          </w:rPr>
          <w:t>www.antagning.se</w:t>
        </w:r>
      </w:hyperlink>
      <w:r w:rsidRPr="00A12A5D">
        <w:t xml:space="preserve">. De är indexerade sökord till fritextsöken på </w:t>
      </w:r>
      <w:hyperlink r:id="rId28" w:history="1">
        <w:r w:rsidRPr="00A12A5D">
          <w:rPr>
            <w:rStyle w:val="Hyperlnk"/>
          </w:rPr>
          <w:t>www.antagning.se</w:t>
        </w:r>
      </w:hyperlink>
      <w:r w:rsidRPr="00A12A5D">
        <w:t xml:space="preserve">. Sökorden läggs in i </w:t>
      </w:r>
      <w:r w:rsidR="00325F26">
        <w:t>Ladok i respektive</w:t>
      </w:r>
      <w:r w:rsidR="001E3CEA">
        <w:t xml:space="preserve"> kurs-, kurspaket- eller program</w:t>
      </w:r>
      <w:r w:rsidR="00325F26">
        <w:t>tillfälle.</w:t>
      </w:r>
    </w:p>
    <w:p w14:paraId="2B8364FB" w14:textId="77777777" w:rsidR="00B62657" w:rsidRDefault="00B62657" w:rsidP="00B62657">
      <w:r w:rsidRPr="00A12A5D">
        <w:t xml:space="preserve">I sökmotorn på antagning.se viktas olika delar olika (titel, anmälningskod, ämne, ort mm.). </w:t>
      </w:r>
    </w:p>
    <w:p w14:paraId="6AC5A9C1" w14:textId="77777777" w:rsidR="00B62657" w:rsidRPr="00A12A5D" w:rsidRDefault="00B62657" w:rsidP="00B62657">
      <w:r>
        <w:t>När det</w:t>
      </w:r>
      <w:r w:rsidRPr="00A12A5D">
        <w:t xml:space="preserve"> gäller fritextord/sökord ska man tänka på:</w:t>
      </w:r>
    </w:p>
    <w:p w14:paraId="075EBB49" w14:textId="77777777" w:rsidR="00B62657" w:rsidRPr="00A12A5D" w:rsidRDefault="00B62657" w:rsidP="00B62657">
      <w:pPr>
        <w:pStyle w:val="Liststycke"/>
        <w:numPr>
          <w:ilvl w:val="0"/>
          <w:numId w:val="12"/>
        </w:numPr>
        <w:spacing w:after="0" w:line="240" w:lineRule="auto"/>
        <w:rPr>
          <w:sz w:val="20"/>
        </w:rPr>
      </w:pPr>
      <w:r w:rsidRPr="00A12A5D">
        <w:rPr>
          <w:sz w:val="20"/>
        </w:rPr>
        <w:t xml:space="preserve">Färre ord ger större tyngd per ord. Välj </w:t>
      </w:r>
      <w:r>
        <w:rPr>
          <w:sz w:val="20"/>
        </w:rPr>
        <w:t xml:space="preserve">få </w:t>
      </w:r>
      <w:r w:rsidRPr="00A12A5D">
        <w:rPr>
          <w:sz w:val="20"/>
        </w:rPr>
        <w:t>relevanta och träffsäkra ord.</w:t>
      </w:r>
    </w:p>
    <w:p w14:paraId="5843886E" w14:textId="77777777" w:rsidR="00B62657" w:rsidRPr="000B726C" w:rsidRDefault="00B62657" w:rsidP="00B62657">
      <w:pPr>
        <w:pStyle w:val="Liststycke"/>
        <w:numPr>
          <w:ilvl w:val="0"/>
          <w:numId w:val="12"/>
        </w:numPr>
        <w:spacing w:after="0" w:line="240" w:lineRule="auto"/>
        <w:rPr>
          <w:sz w:val="20"/>
        </w:rPr>
      </w:pPr>
      <w:r w:rsidRPr="00A12A5D">
        <w:rPr>
          <w:sz w:val="20"/>
        </w:rPr>
        <w:t>Skriv inte meningar</w:t>
      </w:r>
      <w:r>
        <w:rPr>
          <w:sz w:val="20"/>
        </w:rPr>
        <w:t xml:space="preserve"> eller kommatecken</w:t>
      </w:r>
      <w:r w:rsidRPr="00A12A5D">
        <w:rPr>
          <w:sz w:val="20"/>
        </w:rPr>
        <w:t>, fritextorden visas aldrig upp och det ger lägre rankning när man har med onödiga ord</w:t>
      </w:r>
      <w:r>
        <w:rPr>
          <w:sz w:val="20"/>
        </w:rPr>
        <w:br/>
      </w:r>
    </w:p>
    <w:p w14:paraId="31D5C48B" w14:textId="32E20FC5" w:rsidR="00B62657" w:rsidRDefault="00B62657" w:rsidP="00B62657">
      <w:pPr>
        <w:pStyle w:val="Rubrik3"/>
      </w:pPr>
      <w:bookmarkStart w:id="24" w:name="_Toc159251880"/>
      <w:r>
        <w:t xml:space="preserve">Information om </w:t>
      </w:r>
      <w:r w:rsidR="00736EA0">
        <w:t xml:space="preserve">utbildningens </w:t>
      </w:r>
      <w:r w:rsidR="00325F26">
        <w:t>upplägg</w:t>
      </w:r>
      <w:bookmarkEnd w:id="24"/>
    </w:p>
    <w:p w14:paraId="70E1E781" w14:textId="7DD67E52" w:rsidR="00B62657" w:rsidRDefault="00B62657" w:rsidP="00B62657">
      <w:r>
        <w:t xml:space="preserve">Var tydlig i informationen om </w:t>
      </w:r>
      <w:r w:rsidR="00736EA0">
        <w:t xml:space="preserve">utbildningens </w:t>
      </w:r>
      <w:r w:rsidR="00325F26">
        <w:t>upplägg</w:t>
      </w:r>
      <w:r w:rsidR="00736EA0">
        <w:t xml:space="preserve"> för distansutbildningar</w:t>
      </w:r>
      <w:r>
        <w:t xml:space="preserve"> Hur många träffar är det? Är det obligatoriska campus-träffar? </w:t>
      </w:r>
      <w:r w:rsidR="00736EA0">
        <w:t xml:space="preserve">Sker </w:t>
      </w:r>
      <w:r>
        <w:t>träffarna via webbverktyg viss tid i veckan?</w:t>
      </w:r>
    </w:p>
    <w:p w14:paraId="257B25FE" w14:textId="77777777" w:rsidR="00B62657" w:rsidRDefault="00B62657" w:rsidP="00B62657">
      <w:r>
        <w:t>Förslag på skrivning då kurs erbjuds både på distans och på campus:</w:t>
      </w:r>
    </w:p>
    <w:p w14:paraId="7BE05523" w14:textId="7D315621" w:rsidR="00B62657" w:rsidRPr="00584B85" w:rsidRDefault="00B62657" w:rsidP="00B62657">
      <w:r w:rsidRPr="000B726C">
        <w:rPr>
          <w:i/>
          <w:color w:val="3B3838" w:themeColor="background2" w:themeShade="40"/>
        </w:rPr>
        <w:t xml:space="preserve">”Denna kurs kan sökas både som </w:t>
      </w:r>
      <w:r>
        <w:rPr>
          <w:i/>
          <w:color w:val="3B3838" w:themeColor="background2" w:themeShade="40"/>
        </w:rPr>
        <w:t xml:space="preserve">distans </w:t>
      </w:r>
      <w:r w:rsidRPr="000B726C">
        <w:rPr>
          <w:i/>
          <w:color w:val="3B3838" w:themeColor="background2" w:themeShade="40"/>
        </w:rPr>
        <w:t xml:space="preserve">och campuskurs </w:t>
      </w:r>
      <w:r w:rsidRPr="00584B85">
        <w:rPr>
          <w:i/>
        </w:rPr>
        <w:t>(anpassas utifrån de studieformer som gäller för respektive kurs).</w:t>
      </w:r>
    </w:p>
    <w:p w14:paraId="682F2742" w14:textId="77777777" w:rsidR="00B62657" w:rsidRPr="000B726C" w:rsidRDefault="00B62657" w:rsidP="00B62657">
      <w:pPr>
        <w:pStyle w:val="Normalwebb"/>
        <w:shd w:val="clear" w:color="auto" w:fill="FFFFFF"/>
        <w:rPr>
          <w:rFonts w:asciiTheme="minorHAnsi" w:hAnsiTheme="minorHAnsi" w:cstheme="minorBidi"/>
          <w:i/>
          <w:color w:val="3B3838" w:themeColor="background2" w:themeShade="40"/>
          <w:sz w:val="20"/>
          <w:szCs w:val="22"/>
          <w:lang w:eastAsia="en-US"/>
        </w:rPr>
      </w:pPr>
      <w:r>
        <w:rPr>
          <w:rFonts w:asciiTheme="minorHAnsi" w:hAnsiTheme="minorHAnsi" w:cstheme="minorBidi"/>
          <w:i/>
          <w:color w:val="3B3838" w:themeColor="background2" w:themeShade="40"/>
          <w:sz w:val="20"/>
          <w:szCs w:val="22"/>
          <w:lang w:eastAsia="en-US"/>
        </w:rPr>
        <w:t>D</w:t>
      </w:r>
      <w:r w:rsidRPr="000B726C">
        <w:rPr>
          <w:rFonts w:asciiTheme="minorHAnsi" w:hAnsiTheme="minorHAnsi" w:cstheme="minorBidi"/>
          <w:i/>
          <w:color w:val="3B3838" w:themeColor="background2" w:themeShade="40"/>
          <w:sz w:val="20"/>
          <w:szCs w:val="22"/>
          <w:lang w:eastAsia="en-US"/>
        </w:rPr>
        <w:t>istanskursen (</w:t>
      </w:r>
      <w:r w:rsidRPr="00584B85">
        <w:rPr>
          <w:rFonts w:asciiTheme="minorHAnsi" w:hAnsiTheme="minorHAnsi" w:cstheme="minorBidi"/>
          <w:i/>
          <w:sz w:val="20"/>
          <w:szCs w:val="22"/>
          <w:lang w:eastAsia="en-US"/>
        </w:rPr>
        <w:t>anpassa texten för distanskurser</w:t>
      </w:r>
      <w:r w:rsidRPr="000B726C">
        <w:rPr>
          <w:rFonts w:asciiTheme="minorHAnsi" w:hAnsiTheme="minorHAnsi" w:cstheme="minorBidi"/>
          <w:i/>
          <w:color w:val="3B3838" w:themeColor="background2" w:themeShade="40"/>
          <w:sz w:val="20"/>
          <w:szCs w:val="22"/>
          <w:lang w:eastAsia="en-US"/>
        </w:rPr>
        <w:t xml:space="preserve">) har inga fysiska träffar förutom salstentamen som kan förekomma. Salstentamen skrivs vid någon av Mittuniversitetets campusorter eller i mån av plats vid de lärcentra med vilka Mittuniversitetet har avtal. Salstentamen kan eventuellt också ske vid annat universitet/högskola och vid vissa platser utomlands. Se reglerna för salstentamen på annan ort i sin helhet här: </w:t>
      </w:r>
      <w:hyperlink r:id="rId29" w:history="1">
        <w:r w:rsidRPr="000B726C">
          <w:rPr>
            <w:rFonts w:asciiTheme="minorHAnsi" w:hAnsiTheme="minorHAnsi" w:cstheme="minorBidi"/>
            <w:i/>
            <w:color w:val="3B3838" w:themeColor="background2" w:themeShade="40"/>
            <w:sz w:val="20"/>
            <w:lang w:eastAsia="en-US"/>
          </w:rPr>
          <w:t>www.miun.se/STAO</w:t>
        </w:r>
      </w:hyperlink>
      <w:r w:rsidRPr="000B726C">
        <w:rPr>
          <w:rFonts w:asciiTheme="minorHAnsi" w:hAnsiTheme="minorHAnsi" w:cstheme="minorBidi"/>
          <w:i/>
          <w:color w:val="3B3838" w:themeColor="background2" w:themeShade="40"/>
          <w:sz w:val="20"/>
          <w:szCs w:val="22"/>
          <w:lang w:eastAsia="en-US"/>
        </w:rPr>
        <w:t xml:space="preserve"> Tillgång till Internetuppkoppling krävs för att genomföra kursen. </w:t>
      </w:r>
    </w:p>
    <w:p w14:paraId="74020AFB" w14:textId="77777777" w:rsidR="00B62657" w:rsidRPr="000B726C" w:rsidRDefault="00B62657" w:rsidP="00B62657">
      <w:pPr>
        <w:pStyle w:val="Normalwebb"/>
        <w:shd w:val="clear" w:color="auto" w:fill="FFFFFF"/>
        <w:rPr>
          <w:rFonts w:asciiTheme="minorHAnsi" w:hAnsiTheme="minorHAnsi" w:cstheme="minorBidi"/>
          <w:i/>
          <w:color w:val="3B3838" w:themeColor="background2" w:themeShade="40"/>
          <w:sz w:val="20"/>
          <w:szCs w:val="22"/>
          <w:lang w:eastAsia="en-US"/>
        </w:rPr>
      </w:pPr>
      <w:r w:rsidRPr="000B726C">
        <w:rPr>
          <w:rFonts w:asciiTheme="minorHAnsi" w:hAnsiTheme="minorHAnsi" w:cstheme="minorBidi"/>
          <w:i/>
          <w:color w:val="3B3838" w:themeColor="background2" w:themeShade="40"/>
          <w:sz w:val="20"/>
          <w:szCs w:val="22"/>
          <w:lang w:eastAsia="en-US"/>
        </w:rPr>
        <w:t> </w:t>
      </w:r>
    </w:p>
    <w:p w14:paraId="0D6C30A1" w14:textId="77777777" w:rsidR="00B62657" w:rsidRPr="000B726C" w:rsidRDefault="00B62657" w:rsidP="00B62657">
      <w:pPr>
        <w:pStyle w:val="Normalwebb"/>
        <w:shd w:val="clear" w:color="auto" w:fill="FFFFFF"/>
        <w:rPr>
          <w:rFonts w:ascii="Calibri" w:hAnsi="Calibri"/>
          <w:i/>
          <w:color w:val="3B3838" w:themeColor="background2" w:themeShade="40"/>
          <w:sz w:val="22"/>
          <w:szCs w:val="22"/>
        </w:rPr>
      </w:pPr>
      <w:r w:rsidRPr="000B726C">
        <w:rPr>
          <w:rFonts w:asciiTheme="minorHAnsi" w:hAnsiTheme="minorHAnsi" w:cstheme="minorBidi"/>
          <w:i/>
          <w:color w:val="3B3838" w:themeColor="background2" w:themeShade="40"/>
          <w:sz w:val="20"/>
          <w:szCs w:val="22"/>
          <w:lang w:eastAsia="en-US"/>
        </w:rPr>
        <w:t>Campuskursen har ett flertal träffar där studenten förväntas delta och där moment med obligatorisk närvaro kan förekomma. Salstentamen sker vid campus.”</w:t>
      </w:r>
      <w:r w:rsidRPr="000B726C">
        <w:rPr>
          <w:rFonts w:ascii="Calibri" w:hAnsi="Calibri"/>
          <w:i/>
          <w:color w:val="3B3838" w:themeColor="background2" w:themeShade="40"/>
          <w:sz w:val="22"/>
          <w:szCs w:val="22"/>
        </w:rPr>
        <w:t xml:space="preserve"> </w:t>
      </w:r>
    </w:p>
    <w:p w14:paraId="0A924444" w14:textId="0D5A9C58" w:rsidR="00B62657" w:rsidRDefault="00B62657" w:rsidP="00B62657">
      <w:r>
        <w:t xml:space="preserve">För fler exempel på skrivningar se dokument på </w:t>
      </w:r>
      <w:hyperlink r:id="rId30" w:history="1">
        <w:r w:rsidR="00736EA0" w:rsidRPr="00B7026C">
          <w:rPr>
            <w:rStyle w:val="Hyperlnk"/>
          </w:rPr>
          <w:t>www.miun.se/ladok</w:t>
        </w:r>
      </w:hyperlink>
      <w:r w:rsidR="00736EA0">
        <w:t xml:space="preserve"> (länkar vidare till tidigare </w:t>
      </w:r>
      <w:r>
        <w:t>Atlas-webben</w:t>
      </w:r>
      <w:r w:rsidR="00736EA0">
        <w:t>)</w:t>
      </w:r>
      <w:r>
        <w:t xml:space="preserve">. </w:t>
      </w:r>
      <w:hyperlink r:id="rId31" w:history="1">
        <w:r w:rsidRPr="00711E04">
          <w:rPr>
            <w:rStyle w:val="Hyperlnk"/>
          </w:rPr>
          <w:t>Exempel på skrivningar kring utbildnings upplägg</w:t>
        </w:r>
      </w:hyperlink>
    </w:p>
    <w:p w14:paraId="2851ABE3" w14:textId="0074A0D3" w:rsidR="00B62657" w:rsidRPr="00A12A5D" w:rsidRDefault="00B62657" w:rsidP="00B62657">
      <w:r w:rsidRPr="00A12A5D">
        <w:lastRenderedPageBreak/>
        <w:t>Läs mer om riktlinjerna för utbildningstext på:</w:t>
      </w:r>
      <w:r>
        <w:t xml:space="preserve"> </w:t>
      </w:r>
      <w:hyperlink r:id="rId32" w:history="1">
        <w:r w:rsidR="00736EA0">
          <w:rPr>
            <w:rStyle w:val="Hyperlnk"/>
          </w:rPr>
          <w:t>https://www.miun.se/globalassets/medarbetarportalen/forvaltning/kom/utbildningstext/riktlinjer-utbildningstext-20</w:t>
        </w:r>
        <w:r w:rsidR="00736EA0">
          <w:rPr>
            <w:rStyle w:val="Hyperlnk"/>
          </w:rPr>
          <w:t>2</w:t>
        </w:r>
        <w:r w:rsidR="00736EA0">
          <w:rPr>
            <w:rStyle w:val="Hyperlnk"/>
          </w:rPr>
          <w:t>0.pdf</w:t>
        </w:r>
      </w:hyperlink>
      <w:r>
        <w:t xml:space="preserve"> </w:t>
      </w:r>
    </w:p>
    <w:p w14:paraId="603BEC5E" w14:textId="77777777" w:rsidR="00B62657" w:rsidRPr="00E74687" w:rsidRDefault="00B62657" w:rsidP="00B62657">
      <w:pPr>
        <w:rPr>
          <w:color w:val="0563C1" w:themeColor="hyperlink"/>
          <w:u w:val="single"/>
        </w:rPr>
      </w:pPr>
      <w:r w:rsidRPr="00A12A5D">
        <w:t xml:space="preserve">Mer detaljer och stöd kring katalogarbetet hittar du i lathundarna på webben </w:t>
      </w:r>
      <w:hyperlink r:id="rId33" w:history="1">
        <w:r w:rsidRPr="00A12A5D">
          <w:rPr>
            <w:rStyle w:val="Hyperlnk"/>
          </w:rPr>
          <w:t>http://www.miun.se/medarbetare/stod/studieadministration/atlas/handbok-atlas</w:t>
        </w:r>
      </w:hyperlink>
      <w:r>
        <w:rPr>
          <w:rStyle w:val="Hyperlnk"/>
        </w:rPr>
        <w:t xml:space="preserve"> </w:t>
      </w:r>
    </w:p>
    <w:p w14:paraId="20931C0B" w14:textId="77777777" w:rsidR="00B62657" w:rsidRPr="00A634D2" w:rsidRDefault="00B62657" w:rsidP="006F7E5A"/>
    <w:sectPr w:rsidR="00B62657" w:rsidRPr="00A634D2" w:rsidSect="00D25BE9">
      <w:headerReference w:type="default" r:id="rId34"/>
      <w:footerReference w:type="default" r:id="rId35"/>
      <w:headerReference w:type="first" r:id="rId36"/>
      <w:footerReference w:type="first" r:id="rId37"/>
      <w:pgSz w:w="11906" w:h="16838" w:code="9"/>
      <w:pgMar w:top="2127" w:right="1983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77C3" w14:textId="77777777" w:rsidR="00B62657" w:rsidRDefault="00B62657" w:rsidP="00E25647">
      <w:pPr>
        <w:spacing w:line="240" w:lineRule="auto"/>
      </w:pPr>
      <w:r>
        <w:separator/>
      </w:r>
    </w:p>
  </w:endnote>
  <w:endnote w:type="continuationSeparator" w:id="0">
    <w:p w14:paraId="3754C711" w14:textId="77777777" w:rsidR="00B62657" w:rsidRDefault="00B62657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718BC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304CB346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188FB" w14:textId="0F59B70A" w:rsidR="00B62657" w:rsidRPr="00B62657" w:rsidRDefault="00B62657" w:rsidP="00B62657">
    <w:pPr>
      <w:rPr>
        <w:sz w:val="18"/>
        <w:szCs w:val="18"/>
      </w:rPr>
    </w:pPr>
    <w:r w:rsidRPr="00B62657">
      <w:rPr>
        <w:sz w:val="18"/>
        <w:szCs w:val="18"/>
      </w:rPr>
      <w:t xml:space="preserve">Har du frågor kring katalogarbetet, kontakta: </w:t>
    </w:r>
    <w:r w:rsidRPr="00B62657">
      <w:rPr>
        <w:sz w:val="18"/>
        <w:szCs w:val="18"/>
      </w:rPr>
      <w:br/>
    </w:r>
    <w:r w:rsidR="009E7815">
      <w:rPr>
        <w:sz w:val="18"/>
        <w:szCs w:val="18"/>
      </w:rPr>
      <w:t>Maria Hjalmarsson</w:t>
    </w:r>
    <w:r w:rsidRPr="00B62657">
      <w:rPr>
        <w:sz w:val="18"/>
        <w:szCs w:val="18"/>
      </w:rPr>
      <w:t>, HUV, Malin Bydén Sjöbom, NMT, Maud Albertsson, Atlas-ansvarig, Anna Ossung, KOM, ansvarig utbildningswebben, Victoria Engholm, KOM, utbildningstexter</w:t>
    </w:r>
  </w:p>
  <w:p w14:paraId="7FB0B334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38D7DCE2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A923" w14:textId="77777777" w:rsidR="00B62657" w:rsidRPr="001565B5" w:rsidRDefault="00B62657" w:rsidP="001565B5">
      <w:pPr>
        <w:pStyle w:val="Sidfot"/>
      </w:pPr>
    </w:p>
  </w:footnote>
  <w:footnote w:type="continuationSeparator" w:id="0">
    <w:p w14:paraId="3E40B417" w14:textId="77777777" w:rsidR="00B62657" w:rsidRDefault="00B62657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4EF8" w14:textId="77777777" w:rsidR="009E7815" w:rsidRPr="009E7815" w:rsidRDefault="009E7815" w:rsidP="009E7815">
    <w:pPr>
      <w:pStyle w:val="Sidhuvud"/>
      <w:rPr>
        <w:rFonts w:cs="Arial"/>
        <w:sz w:val="20"/>
        <w:szCs w:val="16"/>
      </w:rPr>
    </w:pPr>
    <w:r w:rsidRPr="009E7815">
      <w:rPr>
        <w:rFonts w:cs="Arial"/>
        <w:sz w:val="20"/>
        <w:szCs w:val="16"/>
      </w:rPr>
      <w:t>Bra att veta i utbudsarbetet!</w:t>
    </w:r>
  </w:p>
  <w:p w14:paraId="7FAD5C2D" w14:textId="77777777" w:rsidR="009E7815" w:rsidRPr="009E7815" w:rsidRDefault="009E7815" w:rsidP="009E7815">
    <w:pPr>
      <w:pStyle w:val="Sidhuvud"/>
      <w:rPr>
        <w:rFonts w:cs="Arial"/>
        <w:sz w:val="20"/>
        <w:szCs w:val="20"/>
      </w:rPr>
    </w:pPr>
    <w:r w:rsidRPr="009E7815">
      <w:rPr>
        <w:rFonts w:cs="Arial"/>
        <w:sz w:val="20"/>
        <w:szCs w:val="16"/>
      </w:rPr>
      <w:t>Uppdaterad 2024-02-19</w:t>
    </w:r>
  </w:p>
  <w:p w14:paraId="380E719A" w14:textId="21D66758" w:rsidR="00545972" w:rsidRPr="009E7815" w:rsidRDefault="00545972" w:rsidP="009E78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2968" w14:textId="77777777" w:rsidR="00B62657" w:rsidRPr="009E7815" w:rsidRDefault="00B62657" w:rsidP="00B62657">
    <w:pPr>
      <w:pStyle w:val="Sidhuvud"/>
      <w:rPr>
        <w:rFonts w:cs="Arial"/>
        <w:sz w:val="20"/>
        <w:szCs w:val="16"/>
      </w:rPr>
    </w:pPr>
    <w:r w:rsidRPr="009E7815">
      <w:rPr>
        <w:rFonts w:cs="Arial"/>
        <w:sz w:val="20"/>
        <w:szCs w:val="16"/>
      </w:rPr>
      <w:t>Bra att veta i utbudsarbetet!</w:t>
    </w:r>
  </w:p>
  <w:p w14:paraId="6FFF1853" w14:textId="66969CF1" w:rsidR="00B62657" w:rsidRPr="009E7815" w:rsidRDefault="00B62657" w:rsidP="00B62657">
    <w:pPr>
      <w:pStyle w:val="Sidhuvud"/>
      <w:rPr>
        <w:rFonts w:cs="Arial"/>
        <w:sz w:val="20"/>
        <w:szCs w:val="20"/>
      </w:rPr>
    </w:pPr>
    <w:r w:rsidRPr="009E7815">
      <w:rPr>
        <w:rFonts w:cs="Arial"/>
        <w:sz w:val="20"/>
        <w:szCs w:val="16"/>
      </w:rPr>
      <w:t>Uppdaterad 202</w:t>
    </w:r>
    <w:r w:rsidR="009E7815" w:rsidRPr="009E7815">
      <w:rPr>
        <w:rFonts w:cs="Arial"/>
        <w:sz w:val="20"/>
        <w:szCs w:val="16"/>
      </w:rPr>
      <w:t>4</w:t>
    </w:r>
    <w:r w:rsidRPr="009E7815">
      <w:rPr>
        <w:rFonts w:cs="Arial"/>
        <w:sz w:val="20"/>
        <w:szCs w:val="16"/>
      </w:rPr>
      <w:t>-0</w:t>
    </w:r>
    <w:r w:rsidR="009E7815" w:rsidRPr="009E7815">
      <w:rPr>
        <w:rFonts w:cs="Arial"/>
        <w:sz w:val="20"/>
        <w:szCs w:val="16"/>
      </w:rPr>
      <w:t>2</w:t>
    </w:r>
    <w:r w:rsidRPr="009E7815">
      <w:rPr>
        <w:rFonts w:cs="Arial"/>
        <w:sz w:val="20"/>
        <w:szCs w:val="16"/>
      </w:rPr>
      <w:t>-</w:t>
    </w:r>
    <w:r w:rsidR="009E7815" w:rsidRPr="009E7815">
      <w:rPr>
        <w:rFonts w:cs="Arial"/>
        <w:sz w:val="20"/>
        <w:szCs w:val="16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53402E0"/>
    <w:multiLevelType w:val="hybridMultilevel"/>
    <w:tmpl w:val="DE504BAC"/>
    <w:lvl w:ilvl="0" w:tplc="0B229B0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462195">
    <w:abstractNumId w:val="10"/>
  </w:num>
  <w:num w:numId="2" w16cid:durableId="982539606">
    <w:abstractNumId w:val="9"/>
  </w:num>
  <w:num w:numId="3" w16cid:durableId="1762801291">
    <w:abstractNumId w:val="6"/>
  </w:num>
  <w:num w:numId="4" w16cid:durableId="1626961868">
    <w:abstractNumId w:val="4"/>
  </w:num>
  <w:num w:numId="5" w16cid:durableId="429131645">
    <w:abstractNumId w:val="10"/>
  </w:num>
  <w:num w:numId="6" w16cid:durableId="1344014730">
    <w:abstractNumId w:val="3"/>
  </w:num>
  <w:num w:numId="7" w16cid:durableId="1782214443">
    <w:abstractNumId w:val="2"/>
  </w:num>
  <w:num w:numId="8" w16cid:durableId="2080979369">
    <w:abstractNumId w:val="1"/>
  </w:num>
  <w:num w:numId="9" w16cid:durableId="1284924237">
    <w:abstractNumId w:val="0"/>
  </w:num>
  <w:num w:numId="10" w16cid:durableId="1990209283">
    <w:abstractNumId w:val="8"/>
  </w:num>
  <w:num w:numId="11" w16cid:durableId="2080445244">
    <w:abstractNumId w:val="7"/>
  </w:num>
  <w:num w:numId="12" w16cid:durableId="54922425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57"/>
    <w:rsid w:val="0000059E"/>
    <w:rsid w:val="00020939"/>
    <w:rsid w:val="00086F9E"/>
    <w:rsid w:val="000873A7"/>
    <w:rsid w:val="00096720"/>
    <w:rsid w:val="000A18A5"/>
    <w:rsid w:val="000B2612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72ED4"/>
    <w:rsid w:val="0019145C"/>
    <w:rsid w:val="001A2EDE"/>
    <w:rsid w:val="001A4539"/>
    <w:rsid w:val="001D499C"/>
    <w:rsid w:val="001E2799"/>
    <w:rsid w:val="001E3CEA"/>
    <w:rsid w:val="001F0812"/>
    <w:rsid w:val="00205EB0"/>
    <w:rsid w:val="00225E13"/>
    <w:rsid w:val="0023161A"/>
    <w:rsid w:val="00252071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25F26"/>
    <w:rsid w:val="00332B42"/>
    <w:rsid w:val="00340910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340BC"/>
    <w:rsid w:val="00445860"/>
    <w:rsid w:val="0044747B"/>
    <w:rsid w:val="00452CE3"/>
    <w:rsid w:val="0046767D"/>
    <w:rsid w:val="00474416"/>
    <w:rsid w:val="0047515C"/>
    <w:rsid w:val="00482434"/>
    <w:rsid w:val="004A50F6"/>
    <w:rsid w:val="00513028"/>
    <w:rsid w:val="005162B8"/>
    <w:rsid w:val="00526960"/>
    <w:rsid w:val="00527B87"/>
    <w:rsid w:val="00545972"/>
    <w:rsid w:val="005804DF"/>
    <w:rsid w:val="0058105A"/>
    <w:rsid w:val="00584B85"/>
    <w:rsid w:val="005B1832"/>
    <w:rsid w:val="005E3AF4"/>
    <w:rsid w:val="005E53A0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2C17"/>
    <w:rsid w:val="00715DD8"/>
    <w:rsid w:val="0072258C"/>
    <w:rsid w:val="0072301D"/>
    <w:rsid w:val="007308DC"/>
    <w:rsid w:val="00732A0B"/>
    <w:rsid w:val="00736EA0"/>
    <w:rsid w:val="0073754A"/>
    <w:rsid w:val="00760AF9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056"/>
    <w:rsid w:val="00803397"/>
    <w:rsid w:val="00804A07"/>
    <w:rsid w:val="00830F24"/>
    <w:rsid w:val="00836BFB"/>
    <w:rsid w:val="00842A5F"/>
    <w:rsid w:val="00847DB3"/>
    <w:rsid w:val="00851366"/>
    <w:rsid w:val="00881FF0"/>
    <w:rsid w:val="008A662B"/>
    <w:rsid w:val="008B5138"/>
    <w:rsid w:val="008D0A08"/>
    <w:rsid w:val="008D2DF7"/>
    <w:rsid w:val="008F3D28"/>
    <w:rsid w:val="009161BE"/>
    <w:rsid w:val="00937407"/>
    <w:rsid w:val="00952B2F"/>
    <w:rsid w:val="009604E0"/>
    <w:rsid w:val="00970E4C"/>
    <w:rsid w:val="00971A6A"/>
    <w:rsid w:val="00992047"/>
    <w:rsid w:val="009B454F"/>
    <w:rsid w:val="009B678E"/>
    <w:rsid w:val="009D59CA"/>
    <w:rsid w:val="009E7815"/>
    <w:rsid w:val="009F7E8F"/>
    <w:rsid w:val="00A03753"/>
    <w:rsid w:val="00A55BE8"/>
    <w:rsid w:val="00A634D2"/>
    <w:rsid w:val="00A66AB8"/>
    <w:rsid w:val="00A94F83"/>
    <w:rsid w:val="00AA16DE"/>
    <w:rsid w:val="00AA47E8"/>
    <w:rsid w:val="00AB4043"/>
    <w:rsid w:val="00AB49A3"/>
    <w:rsid w:val="00AD433C"/>
    <w:rsid w:val="00AD4A6E"/>
    <w:rsid w:val="00B00D17"/>
    <w:rsid w:val="00B02FB5"/>
    <w:rsid w:val="00B13B81"/>
    <w:rsid w:val="00B302B0"/>
    <w:rsid w:val="00B62657"/>
    <w:rsid w:val="00B957FF"/>
    <w:rsid w:val="00BA514F"/>
    <w:rsid w:val="00BA69B4"/>
    <w:rsid w:val="00BB315B"/>
    <w:rsid w:val="00BB7C98"/>
    <w:rsid w:val="00BC1655"/>
    <w:rsid w:val="00BD5F04"/>
    <w:rsid w:val="00BE658C"/>
    <w:rsid w:val="00C03A7E"/>
    <w:rsid w:val="00C14A5B"/>
    <w:rsid w:val="00C24AEC"/>
    <w:rsid w:val="00C36C4F"/>
    <w:rsid w:val="00C45C23"/>
    <w:rsid w:val="00C55325"/>
    <w:rsid w:val="00C56FAD"/>
    <w:rsid w:val="00C82E48"/>
    <w:rsid w:val="00C833CC"/>
    <w:rsid w:val="00CA70D8"/>
    <w:rsid w:val="00CF3963"/>
    <w:rsid w:val="00CF7B7F"/>
    <w:rsid w:val="00D04679"/>
    <w:rsid w:val="00D06401"/>
    <w:rsid w:val="00D12C62"/>
    <w:rsid w:val="00D1380F"/>
    <w:rsid w:val="00D254A2"/>
    <w:rsid w:val="00D25BE9"/>
    <w:rsid w:val="00D266DC"/>
    <w:rsid w:val="00D40D2B"/>
    <w:rsid w:val="00D522BD"/>
    <w:rsid w:val="00D85667"/>
    <w:rsid w:val="00DA22C6"/>
    <w:rsid w:val="00DA6531"/>
    <w:rsid w:val="00DA7858"/>
    <w:rsid w:val="00DC2506"/>
    <w:rsid w:val="00DC5D7C"/>
    <w:rsid w:val="00DF1A86"/>
    <w:rsid w:val="00DF7DC0"/>
    <w:rsid w:val="00E00990"/>
    <w:rsid w:val="00E06032"/>
    <w:rsid w:val="00E254BF"/>
    <w:rsid w:val="00E25647"/>
    <w:rsid w:val="00E26B0B"/>
    <w:rsid w:val="00E4678B"/>
    <w:rsid w:val="00E65662"/>
    <w:rsid w:val="00E65FCD"/>
    <w:rsid w:val="00E72E4B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649ED"/>
    <w:rsid w:val="00F735EA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E2465BC"/>
  <w15:chartTrackingRefBased/>
  <w15:docId w15:val="{3042976B-E346-4F37-85E3-2E841D76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31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D254A2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0B261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b/>
      <w:bCs/>
      <w:noProof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Default">
    <w:name w:val="Default"/>
    <w:rsid w:val="00B6265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B6265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527B87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254BF"/>
    <w:rPr>
      <w:color w:val="605E5C"/>
      <w:shd w:val="clear" w:color="auto" w:fill="E1DFDD"/>
    </w:rPr>
  </w:style>
  <w:style w:type="paragraph" w:customStyle="1" w:styleId="pf0">
    <w:name w:val="pf0"/>
    <w:basedOn w:val="Normal"/>
    <w:rsid w:val="001E3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1E3C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ntagning.se" TargetMode="External"/><Relationship Id="rId18" Type="http://schemas.openxmlformats.org/officeDocument/2006/relationships/hyperlink" Target="https://www.miun.se/globalassets/forvaltning/stua/atlas/bilaga-till-dnr-2017-1977-lasar-ht2024-tom-vt20302.pdf" TargetMode="External"/><Relationship Id="rId26" Type="http://schemas.openxmlformats.org/officeDocument/2006/relationships/hyperlink" Target="http://www.antagning.se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edarbetarportalen.miun.se/globalassets/forvaltning/stua/atlas/forslag-pa-skrivningar-kring-utbildnings-upplagg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iun.se/" TargetMode="External"/><Relationship Id="rId17" Type="http://schemas.openxmlformats.org/officeDocument/2006/relationships/image" Target="media/image3.png"/><Relationship Id="rId25" Type="http://schemas.openxmlformats.org/officeDocument/2006/relationships/hyperlink" Target="http://www.antagning.se" TargetMode="External"/><Relationship Id="rId33" Type="http://schemas.openxmlformats.org/officeDocument/2006/relationships/hyperlink" Target="http://www.miun.se/medarbetare/stod/studieadministration/atlas/handbok-atlas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niversityadmissons.se" TargetMode="External"/><Relationship Id="rId20" Type="http://schemas.openxmlformats.org/officeDocument/2006/relationships/hyperlink" Target="https://miun.ondemand.formpipe.com/w3d3searchport_intern/case.aspx?diaryref=171&amp;caseref=318449" TargetMode="External"/><Relationship Id="rId29" Type="http://schemas.openxmlformats.org/officeDocument/2006/relationships/hyperlink" Target="http://www.miun.se/STA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un.se/medarbetare/gemensamt/planering-och-uppfoljning/Planeringsverktyg/" TargetMode="External"/><Relationship Id="rId24" Type="http://schemas.openxmlformats.org/officeDocument/2006/relationships/hyperlink" Target="https://www.miun.se/utbildning" TargetMode="External"/><Relationship Id="rId32" Type="http://schemas.openxmlformats.org/officeDocument/2006/relationships/hyperlink" Target="https://www.miun.se/globalassets/medarbetarportalen/forvaltning/kom/utbildningstext/riktlinjer-utbildningstext-2020.pdf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miun.se/en" TargetMode="External"/><Relationship Id="rId23" Type="http://schemas.openxmlformats.org/officeDocument/2006/relationships/hyperlink" Target="http://www.antagning.se" TargetMode="External"/><Relationship Id="rId28" Type="http://schemas.openxmlformats.org/officeDocument/2006/relationships/hyperlink" Target="http://www.antagning.se" TargetMode="External"/><Relationship Id="rId36" Type="http://schemas.openxmlformats.org/officeDocument/2006/relationships/header" Target="header2.xml"/><Relationship Id="rId10" Type="http://schemas.openxmlformats.org/officeDocument/2006/relationships/hyperlink" Target="https://www.miun.se/link/b689fe3ff1304bdf8de0436ff994cd45.aspx" TargetMode="External"/><Relationship Id="rId19" Type="http://schemas.openxmlformats.org/officeDocument/2006/relationships/hyperlink" Target="https://miun.ondemand.formpipe.com/w3d3searchport_intern/Document.aspx?diaryref=171&amp;caseref=353850&amp;docuref=1290643" TargetMode="External"/><Relationship Id="rId31" Type="http://schemas.openxmlformats.org/officeDocument/2006/relationships/hyperlink" Target="https://medarbetarportalen.miun.se/globalassets/forvaltning/stua/atlas/forslag-pa-skrivningar-kring-utbildnings-upplagg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://www.miun.se/utbildning" TargetMode="External"/><Relationship Id="rId22" Type="http://schemas.openxmlformats.org/officeDocument/2006/relationships/hyperlink" Target="https://miun.ondemand.formpipe.com/w3d3searchport_intern/Fileview.aspx?DIARYREF=171&amp;FILEREF=2056029" TargetMode="External"/><Relationship Id="rId27" Type="http://schemas.openxmlformats.org/officeDocument/2006/relationships/hyperlink" Target="http://www.antagning.se" TargetMode="External"/><Relationship Id="rId30" Type="http://schemas.openxmlformats.org/officeDocument/2006/relationships/hyperlink" Target="http://www.miun.se/ladok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alb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2</TotalTime>
  <Pages>11</Pages>
  <Words>2923</Words>
  <Characters>15497</Characters>
  <Application>Microsoft Office Word</Application>
  <DocSecurity>0</DocSecurity>
  <Lines>129</Lines>
  <Paragraphs>36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Albertsson</dc:creator>
  <cp:keywords/>
  <dc:description/>
  <cp:lastModifiedBy>Maud Albertsson</cp:lastModifiedBy>
  <cp:revision>2</cp:revision>
  <cp:lastPrinted>2015-04-21T11:34:00Z</cp:lastPrinted>
  <dcterms:created xsi:type="dcterms:W3CDTF">2024-04-05T12:57:00Z</dcterms:created>
  <dcterms:modified xsi:type="dcterms:W3CDTF">2024-04-05T12:57:00Z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