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912" w:rsidRDefault="00F31912" w:rsidP="00F31912">
      <w:pPr>
        <w:pStyle w:val="Rubrik1"/>
      </w:pPr>
      <w:r>
        <w:rPr>
          <w:noProof/>
          <w:lang w:eastAsia="sv-SE"/>
        </w:rPr>
        <w:drawing>
          <wp:anchor distT="0" distB="0" distL="114300" distR="114300" simplePos="0" relativeHeight="251659264" behindDoc="0" locked="0" layoutInCell="1" allowOverlap="1" wp14:anchorId="3BEE9163" wp14:editId="4A4C590F">
            <wp:simplePos x="0" y="0"/>
            <wp:positionH relativeFrom="page">
              <wp:posOffset>883938</wp:posOffset>
            </wp:positionH>
            <wp:positionV relativeFrom="page">
              <wp:posOffset>614375</wp:posOffset>
            </wp:positionV>
            <wp:extent cx="1479600" cy="741600"/>
            <wp:effectExtent l="0" t="0" r="6350" b="1905"/>
            <wp:wrapNone/>
            <wp:docPr id="3" name="Bildobjekt 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1912" w:rsidRDefault="00F31912" w:rsidP="00F31912">
      <w:pPr>
        <w:pStyle w:val="Rubrik1"/>
      </w:pPr>
      <w:r>
        <w:t xml:space="preserve">Medarbetares egenskattning av arbetsuppgifter </w:t>
      </w:r>
      <w:bookmarkStart w:id="0" w:name="_GoBack"/>
      <w:bookmarkEnd w:id="0"/>
    </w:p>
    <w:p w:rsidR="00F31912" w:rsidRDefault="00F31912" w:rsidP="00F31912">
      <w:r>
        <w:t>Räkna upp huvudsakliga arbetsuppgifter/arbetsmoment som ingår i ditt arbete. Gör sedan bedömning av i vilken utsträckning du klarar av att utföra dessa. Om du upplever att en arbetsuppgift ”fungerar med vissa problem” eller ”fungerar inte alls”, ska du i kommentarsfältet beskriva på vilket sätt. Om du uteslutande svarat ”fungerar inte alls”, funderar du på vilka andra arbetsuppgifter du bedömer att du skulle klara av och skriver ner dessa längst ned.</w:t>
      </w:r>
    </w:p>
    <w:tbl>
      <w:tblPr>
        <w:tblStyle w:val="Tabellrutnt"/>
        <w:tblW w:w="0" w:type="auto"/>
        <w:tblLook w:val="04A0" w:firstRow="1" w:lastRow="0" w:firstColumn="1" w:lastColumn="0" w:noHBand="0" w:noVBand="1"/>
      </w:tblPr>
      <w:tblGrid>
        <w:gridCol w:w="3750"/>
        <w:gridCol w:w="2233"/>
        <w:gridCol w:w="1018"/>
        <w:gridCol w:w="1018"/>
        <w:gridCol w:w="946"/>
        <w:gridCol w:w="5029"/>
      </w:tblGrid>
      <w:tr w:rsidR="00F31912" w:rsidTr="00DA76DF">
        <w:tc>
          <w:tcPr>
            <w:tcW w:w="3794" w:type="dxa"/>
            <w:shd w:val="clear" w:color="auto" w:fill="D5DCE4" w:themeFill="text2" w:themeFillTint="33"/>
          </w:tcPr>
          <w:p w:rsidR="00F31912" w:rsidRDefault="00F31912" w:rsidP="00DA76DF">
            <w:r>
              <w:t>Arbetsuppgifter</w:t>
            </w:r>
          </w:p>
        </w:tc>
        <w:tc>
          <w:tcPr>
            <w:tcW w:w="2256" w:type="dxa"/>
            <w:shd w:val="clear" w:color="auto" w:fill="D5DCE4" w:themeFill="text2" w:themeFillTint="33"/>
          </w:tcPr>
          <w:p w:rsidR="00F31912" w:rsidRPr="00F31912" w:rsidRDefault="00F31912" w:rsidP="00DA76DF">
            <w:pPr>
              <w:rPr>
                <w:lang w:val="sv-SE"/>
              </w:rPr>
            </w:pPr>
            <w:r w:rsidRPr="00F31912">
              <w:rPr>
                <w:lang w:val="sv-SE"/>
              </w:rPr>
              <w:t>Förekomst</w:t>
            </w:r>
          </w:p>
          <w:p w:rsidR="00F31912" w:rsidRPr="00F31912" w:rsidRDefault="00F31912" w:rsidP="00DA76DF">
            <w:pPr>
              <w:rPr>
                <w:lang w:val="sv-SE"/>
              </w:rPr>
            </w:pPr>
            <w:r w:rsidRPr="00F31912">
              <w:rPr>
                <w:sz w:val="18"/>
                <w:szCs w:val="18"/>
                <w:lang w:val="sv-SE"/>
              </w:rPr>
              <w:t>(flera ggr/dag, några ggr/v, 1gg/v, sällan)</w:t>
            </w:r>
          </w:p>
        </w:tc>
        <w:tc>
          <w:tcPr>
            <w:tcW w:w="1021" w:type="dxa"/>
            <w:shd w:val="clear" w:color="auto" w:fill="D5DCE4" w:themeFill="text2" w:themeFillTint="33"/>
          </w:tcPr>
          <w:p w:rsidR="00F31912" w:rsidRPr="007B39A4" w:rsidRDefault="00F31912" w:rsidP="00DA76DF">
            <w:pPr>
              <w:rPr>
                <w:sz w:val="18"/>
                <w:szCs w:val="18"/>
              </w:rPr>
            </w:pPr>
            <w:r w:rsidRPr="007B39A4">
              <w:rPr>
                <w:sz w:val="18"/>
                <w:szCs w:val="18"/>
              </w:rPr>
              <w:t>Fungerar utan problem</w:t>
            </w:r>
          </w:p>
        </w:tc>
        <w:tc>
          <w:tcPr>
            <w:tcW w:w="1021" w:type="dxa"/>
            <w:shd w:val="clear" w:color="auto" w:fill="D5DCE4" w:themeFill="text2" w:themeFillTint="33"/>
          </w:tcPr>
          <w:p w:rsidR="00F31912" w:rsidRPr="007B39A4" w:rsidRDefault="00F31912" w:rsidP="00DA76DF">
            <w:pPr>
              <w:rPr>
                <w:sz w:val="18"/>
                <w:szCs w:val="18"/>
              </w:rPr>
            </w:pPr>
            <w:r w:rsidRPr="007B39A4">
              <w:rPr>
                <w:sz w:val="18"/>
                <w:szCs w:val="18"/>
              </w:rPr>
              <w:t>Fungerar med vissa problem</w:t>
            </w:r>
          </w:p>
        </w:tc>
        <w:tc>
          <w:tcPr>
            <w:tcW w:w="947" w:type="dxa"/>
            <w:shd w:val="clear" w:color="auto" w:fill="D5DCE4" w:themeFill="text2" w:themeFillTint="33"/>
          </w:tcPr>
          <w:p w:rsidR="00F31912" w:rsidRPr="007B39A4" w:rsidRDefault="00F31912" w:rsidP="00DA76DF">
            <w:pPr>
              <w:rPr>
                <w:sz w:val="18"/>
                <w:szCs w:val="18"/>
              </w:rPr>
            </w:pPr>
            <w:r w:rsidRPr="007B39A4">
              <w:rPr>
                <w:sz w:val="18"/>
                <w:szCs w:val="18"/>
              </w:rPr>
              <w:t>Fungerar inte alls</w:t>
            </w:r>
          </w:p>
        </w:tc>
        <w:tc>
          <w:tcPr>
            <w:tcW w:w="5105" w:type="dxa"/>
            <w:shd w:val="clear" w:color="auto" w:fill="D5DCE4" w:themeFill="text2" w:themeFillTint="33"/>
          </w:tcPr>
          <w:p w:rsidR="00F31912" w:rsidRDefault="00F31912" w:rsidP="00DA76DF">
            <w:r>
              <w:t>Kommentar</w:t>
            </w:r>
          </w:p>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bl>
    <w:p w:rsidR="004C6F01" w:rsidRDefault="004C6F01"/>
    <w:p w:rsidR="00F31912" w:rsidRDefault="00F31912"/>
    <w:p w:rsidR="00F31912" w:rsidRDefault="00F31912"/>
    <w:tbl>
      <w:tblPr>
        <w:tblStyle w:val="Tabellrutnt"/>
        <w:tblW w:w="0" w:type="auto"/>
        <w:tblLook w:val="04A0" w:firstRow="1" w:lastRow="0" w:firstColumn="1" w:lastColumn="0" w:noHBand="0" w:noVBand="1"/>
      </w:tblPr>
      <w:tblGrid>
        <w:gridCol w:w="3763"/>
        <w:gridCol w:w="2229"/>
        <w:gridCol w:w="1011"/>
        <w:gridCol w:w="1011"/>
        <w:gridCol w:w="938"/>
        <w:gridCol w:w="5042"/>
      </w:tblGrid>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tc>
        <w:tc>
          <w:tcPr>
            <w:tcW w:w="2256" w:type="dxa"/>
          </w:tcPr>
          <w:p w:rsidR="00F31912" w:rsidRDefault="00F31912" w:rsidP="00DA76DF"/>
        </w:tc>
        <w:tc>
          <w:tcPr>
            <w:tcW w:w="1021" w:type="dxa"/>
          </w:tcPr>
          <w:p w:rsidR="00F31912" w:rsidRDefault="00F31912" w:rsidP="00DA76DF"/>
        </w:tc>
        <w:tc>
          <w:tcPr>
            <w:tcW w:w="1021" w:type="dxa"/>
          </w:tcPr>
          <w:p w:rsidR="00F31912" w:rsidRDefault="00F31912" w:rsidP="00DA76DF"/>
        </w:tc>
        <w:tc>
          <w:tcPr>
            <w:tcW w:w="947" w:type="dxa"/>
          </w:tcPr>
          <w:p w:rsidR="00F31912" w:rsidRDefault="00F31912" w:rsidP="00DA76DF"/>
        </w:tc>
        <w:tc>
          <w:tcPr>
            <w:tcW w:w="5105" w:type="dxa"/>
          </w:tcPr>
          <w:p w:rsidR="00F31912" w:rsidRDefault="00F31912" w:rsidP="00DA76DF"/>
        </w:tc>
      </w:tr>
      <w:tr w:rsidR="00F31912" w:rsidTr="00DA76DF">
        <w:tc>
          <w:tcPr>
            <w:tcW w:w="3794" w:type="dxa"/>
          </w:tcPr>
          <w:p w:rsidR="00F31912" w:rsidRDefault="00F31912" w:rsidP="00DA76DF">
            <w:r>
              <w:t>Andra möjliga arbetsuppgifter</w:t>
            </w:r>
          </w:p>
          <w:p w:rsidR="00F31912" w:rsidRDefault="00F31912" w:rsidP="00DA76DF"/>
          <w:p w:rsidR="00F31912" w:rsidRDefault="00F31912" w:rsidP="00DA76DF"/>
          <w:p w:rsidR="00F31912" w:rsidRDefault="00F31912" w:rsidP="00DA76DF"/>
        </w:tc>
        <w:tc>
          <w:tcPr>
            <w:tcW w:w="10350" w:type="dxa"/>
            <w:gridSpan w:val="5"/>
          </w:tcPr>
          <w:p w:rsidR="00F31912" w:rsidRDefault="00F31912" w:rsidP="00DA76DF"/>
          <w:p w:rsidR="00F31912" w:rsidRDefault="00F31912" w:rsidP="00DA76DF"/>
        </w:tc>
      </w:tr>
    </w:tbl>
    <w:p w:rsidR="00F31912" w:rsidRPr="00984844" w:rsidRDefault="00F31912" w:rsidP="00F31912"/>
    <w:p w:rsidR="00F31912" w:rsidRDefault="00F31912">
      <w:r>
        <w:t>Datum…………………………………………………….</w:t>
      </w:r>
      <w:r>
        <w:tab/>
        <w:t>Underskrift…………………………………………………………………………………………………………………………………………………………</w:t>
      </w:r>
    </w:p>
    <w:sectPr w:rsidR="00F31912" w:rsidSect="00F319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12"/>
    <w:rsid w:val="0019658F"/>
    <w:rsid w:val="004C6F01"/>
    <w:rsid w:val="005A6408"/>
    <w:rsid w:val="006F19BE"/>
    <w:rsid w:val="00A6744D"/>
    <w:rsid w:val="00BE5367"/>
    <w:rsid w:val="00CF7269"/>
    <w:rsid w:val="00D24237"/>
    <w:rsid w:val="00F31912"/>
    <w:rsid w:val="00F51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942B9-3D5E-442E-BAB2-A391D5C0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VN Normaltext"/>
    <w:qFormat/>
    <w:rsid w:val="00F31912"/>
    <w:pPr>
      <w:spacing w:after="200" w:line="276" w:lineRule="auto"/>
    </w:pPr>
  </w:style>
  <w:style w:type="paragraph" w:styleId="Rubrik1">
    <w:name w:val="heading 1"/>
    <w:aliases w:val="RVN Rubrik 1"/>
    <w:basedOn w:val="Normal"/>
    <w:next w:val="Normal"/>
    <w:link w:val="Rubrik1Char"/>
    <w:uiPriority w:val="9"/>
    <w:qFormat/>
    <w:rsid w:val="00F31912"/>
    <w:pPr>
      <w:spacing w:before="240" w:after="60" w:line="240" w:lineRule="auto"/>
      <w:outlineLvl w:val="0"/>
    </w:pPr>
    <w:rPr>
      <w:rFonts w:ascii="Calibri" w:eastAsia="Calibri" w:hAnsi="Calibri" w:cs="Times New Roman"/>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VN Rubrik 1 Char"/>
    <w:basedOn w:val="Standardstycketeckensnitt"/>
    <w:link w:val="Rubrik1"/>
    <w:uiPriority w:val="9"/>
    <w:rsid w:val="00F31912"/>
    <w:rPr>
      <w:rFonts w:ascii="Calibri" w:eastAsia="Calibri" w:hAnsi="Calibri" w:cs="Times New Roman"/>
      <w:b/>
      <w:bCs/>
      <w:sz w:val="36"/>
      <w:szCs w:val="36"/>
    </w:rPr>
  </w:style>
  <w:style w:type="table" w:styleId="Tabellrutnt">
    <w:name w:val="Table Grid"/>
    <w:basedOn w:val="Normaltabell"/>
    <w:uiPriority w:val="59"/>
    <w:rsid w:val="00F3191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145</Words>
  <Characters>771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Marie</dc:creator>
  <cp:keywords/>
  <dc:description/>
  <cp:lastModifiedBy>Larsson, Marie</cp:lastModifiedBy>
  <cp:revision>3</cp:revision>
  <dcterms:created xsi:type="dcterms:W3CDTF">2020-01-30T13:32:00Z</dcterms:created>
  <dcterms:modified xsi:type="dcterms:W3CDTF">2020-01-30T13:36:00Z</dcterms:modified>
</cp:coreProperties>
</file>