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7181" w14:textId="77777777" w:rsidR="006423F3" w:rsidRPr="006423F3" w:rsidRDefault="006423F3" w:rsidP="006423F3">
      <w:pPr>
        <w:rPr>
          <w:b/>
          <w:sz w:val="20"/>
          <w:szCs w:val="20"/>
        </w:rPr>
      </w:pPr>
      <w:r w:rsidRPr="006423F3">
        <w:rPr>
          <w:b/>
          <w:sz w:val="20"/>
          <w:szCs w:val="20"/>
        </w:rPr>
        <w:t xml:space="preserve">Ämneskollegium för </w:t>
      </w:r>
      <w:proofErr w:type="spellStart"/>
      <w:r w:rsidRPr="006423F3">
        <w:rPr>
          <w:b/>
          <w:sz w:val="20"/>
          <w:szCs w:val="20"/>
        </w:rPr>
        <w:t>xxxxxx</w:t>
      </w:r>
      <w:proofErr w:type="spellEnd"/>
      <w:r w:rsidRPr="006423F3">
        <w:rPr>
          <w:b/>
          <w:sz w:val="20"/>
          <w:szCs w:val="20"/>
        </w:rPr>
        <w:tab/>
      </w:r>
      <w:r w:rsidRPr="006423F3">
        <w:rPr>
          <w:b/>
          <w:sz w:val="20"/>
          <w:szCs w:val="20"/>
        </w:rPr>
        <w:tab/>
      </w:r>
      <w:r w:rsidRPr="006423F3">
        <w:rPr>
          <w:b/>
          <w:sz w:val="20"/>
          <w:szCs w:val="20"/>
        </w:rPr>
        <w:tab/>
        <w:t>Beslutspunkt</w:t>
      </w:r>
    </w:p>
    <w:p w14:paraId="2D6520F4" w14:textId="77777777" w:rsidR="006423F3" w:rsidRPr="00075637" w:rsidRDefault="006423F3" w:rsidP="006423F3">
      <w:pPr>
        <w:rPr>
          <w:sz w:val="20"/>
          <w:szCs w:val="20"/>
        </w:rPr>
      </w:pPr>
      <w:r>
        <w:rPr>
          <w:sz w:val="20"/>
          <w:szCs w:val="20"/>
        </w:rPr>
        <w:t xml:space="preserve">Fakulteten för humanvetenskap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75637">
        <w:rPr>
          <w:sz w:val="20"/>
          <w:szCs w:val="20"/>
        </w:rPr>
        <w:t xml:space="preserve">p </w:t>
      </w:r>
      <w:r>
        <w:rPr>
          <w:sz w:val="20"/>
          <w:szCs w:val="20"/>
        </w:rPr>
        <w:t>x</w:t>
      </w:r>
    </w:p>
    <w:p w14:paraId="1BAE083C" w14:textId="77777777" w:rsidR="006423F3" w:rsidRPr="00737D2F" w:rsidRDefault="006423F3" w:rsidP="006423F3">
      <w:pPr>
        <w:rPr>
          <w:sz w:val="20"/>
          <w:szCs w:val="20"/>
        </w:rPr>
      </w:pPr>
      <w:r w:rsidRPr="00EB1740">
        <w:rPr>
          <w:sz w:val="20"/>
          <w:szCs w:val="20"/>
        </w:rPr>
        <w:tab/>
      </w:r>
      <w:r w:rsidRPr="00EB1740">
        <w:rPr>
          <w:sz w:val="20"/>
          <w:szCs w:val="20"/>
        </w:rPr>
        <w:tab/>
      </w:r>
      <w:r w:rsidRPr="00EB174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4274F">
        <w:rPr>
          <w:sz w:val="20"/>
          <w:szCs w:val="20"/>
        </w:rPr>
        <w:t>Datum</w:t>
      </w:r>
    </w:p>
    <w:p w14:paraId="7E7EA63B" w14:textId="77777777" w:rsidR="006423F3" w:rsidRPr="00B76756" w:rsidRDefault="006423F3" w:rsidP="006423F3">
      <w:pPr>
        <w:rPr>
          <w:sz w:val="20"/>
          <w:szCs w:val="20"/>
        </w:rPr>
      </w:pPr>
      <w:r w:rsidRPr="00D8052B">
        <w:rPr>
          <w:sz w:val="20"/>
          <w:szCs w:val="20"/>
        </w:rPr>
        <w:tab/>
      </w:r>
    </w:p>
    <w:p w14:paraId="5BBC2DBA" w14:textId="77777777" w:rsidR="006423F3" w:rsidRDefault="006423F3" w:rsidP="006423F3"/>
    <w:p w14:paraId="5D3321FE" w14:textId="77777777" w:rsidR="006423F3" w:rsidRDefault="006423F3" w:rsidP="006423F3"/>
    <w:p w14:paraId="0DABFCEC" w14:textId="77777777" w:rsidR="006423F3" w:rsidRPr="00810B40" w:rsidRDefault="006423F3" w:rsidP="006423F3"/>
    <w:p w14:paraId="1A128F93" w14:textId="77777777" w:rsidR="006423F3" w:rsidRPr="00B22574" w:rsidRDefault="006423F3" w:rsidP="006423F3">
      <w:pPr>
        <w:jc w:val="center"/>
        <w:rPr>
          <w:b/>
          <w:sz w:val="20"/>
          <w:szCs w:val="20"/>
        </w:rPr>
      </w:pPr>
      <w:r w:rsidRPr="00B22574">
        <w:rPr>
          <w:b/>
          <w:sz w:val="20"/>
          <w:szCs w:val="20"/>
        </w:rPr>
        <w:t xml:space="preserve">Fastställande av </w:t>
      </w:r>
      <w:r w:rsidR="00852B0C" w:rsidRPr="00B22574">
        <w:rPr>
          <w:b/>
          <w:sz w:val="20"/>
          <w:szCs w:val="20"/>
        </w:rPr>
        <w:t xml:space="preserve">ny </w:t>
      </w:r>
      <w:r w:rsidR="00150D5D" w:rsidRPr="00B22574">
        <w:rPr>
          <w:b/>
          <w:sz w:val="20"/>
          <w:szCs w:val="20"/>
        </w:rPr>
        <w:t>utbildningsplan</w:t>
      </w:r>
    </w:p>
    <w:p w14:paraId="551AC9D3" w14:textId="77777777" w:rsidR="00150D5D" w:rsidRPr="00B22574" w:rsidRDefault="00B22574" w:rsidP="00B22574">
      <w:pPr>
        <w:pStyle w:val="Default"/>
        <w:spacing w:before="180" w:line="260" w:lineRule="atLeast"/>
        <w:rPr>
          <w:rFonts w:ascii="Palatino Linotype" w:hAnsi="Palatino Linotype"/>
          <w:sz w:val="20"/>
          <w:szCs w:val="20"/>
        </w:rPr>
      </w:pPr>
      <w:r w:rsidRPr="00B22574">
        <w:rPr>
          <w:rFonts w:ascii="Palatino Linotype" w:hAnsi="Palatino Linotype"/>
          <w:color w:val="auto"/>
          <w:sz w:val="20"/>
          <w:szCs w:val="20"/>
        </w:rPr>
        <w:t>Enligt fakultetens besluts och delegationsordning</w:t>
      </w:r>
      <w:r>
        <w:rPr>
          <w:rFonts w:ascii="Palatino Linotype" w:hAnsi="Palatino Linotype"/>
          <w:color w:val="auto"/>
          <w:sz w:val="20"/>
          <w:szCs w:val="20"/>
        </w:rPr>
        <w:t xml:space="preserve"> ska ä</w:t>
      </w:r>
      <w:r w:rsidR="00150D5D" w:rsidRPr="00B22574">
        <w:rPr>
          <w:rFonts w:ascii="Palatino Linotype" w:hAnsi="Palatino Linotype"/>
          <w:color w:val="auto"/>
          <w:sz w:val="20"/>
          <w:szCs w:val="20"/>
        </w:rPr>
        <w:t xml:space="preserve">mneskollegiet </w:t>
      </w:r>
      <w:r w:rsidR="00150D5D" w:rsidRPr="00B22574">
        <w:rPr>
          <w:rFonts w:ascii="Palatino Linotype" w:hAnsi="Palatino Linotype"/>
          <w:sz w:val="20"/>
          <w:szCs w:val="20"/>
        </w:rPr>
        <w:t>lämna förslag på ny utbildningsplan till prefekt för vidare beredning</w:t>
      </w:r>
      <w:r w:rsidR="006660EE" w:rsidRPr="00B22574">
        <w:rPr>
          <w:rFonts w:ascii="Palatino Linotype" w:hAnsi="Palatino Linotype"/>
          <w:sz w:val="20"/>
          <w:szCs w:val="20"/>
        </w:rPr>
        <w:t xml:space="preserve"> av Råd för utbildning på grund-och avancerad nivå samt fakultetsnämnden som slutgiltigt beslutar</w:t>
      </w:r>
      <w:r w:rsidR="00150D5D" w:rsidRPr="00B22574">
        <w:rPr>
          <w:rFonts w:ascii="Palatino Linotype" w:hAnsi="Palatino Linotype"/>
          <w:sz w:val="20"/>
          <w:szCs w:val="20"/>
        </w:rPr>
        <w:t xml:space="preserve">. </w:t>
      </w:r>
    </w:p>
    <w:p w14:paraId="7FBD922B" w14:textId="77777777" w:rsidR="00E4274F" w:rsidRPr="00B22574" w:rsidRDefault="00E4274F" w:rsidP="00B22574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i/>
          <w:szCs w:val="20"/>
        </w:rPr>
      </w:pPr>
      <w:r w:rsidRPr="00B22574">
        <w:rPr>
          <w:rFonts w:ascii="Palatino Linotype" w:hAnsi="Palatino Linotype"/>
          <w:i/>
          <w:szCs w:val="20"/>
        </w:rPr>
        <w:t>Motivering</w:t>
      </w:r>
    </w:p>
    <w:p w14:paraId="269D78C1" w14:textId="77777777" w:rsidR="00150D5D" w:rsidRPr="00B22574" w:rsidRDefault="00150D5D" w:rsidP="00B22574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Cs w:val="20"/>
        </w:rPr>
      </w:pPr>
    </w:p>
    <w:p w14:paraId="022E44C8" w14:textId="77777777" w:rsidR="00150D5D" w:rsidRPr="00B22574" w:rsidRDefault="00B22574" w:rsidP="00B22574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Cs w:val="20"/>
        </w:rPr>
      </w:pPr>
      <w:r>
        <w:rPr>
          <w:rFonts w:ascii="Palatino Linotype" w:hAnsi="Palatino Linotype"/>
          <w:szCs w:val="20"/>
        </w:rPr>
        <w:t>Bifogade h</w:t>
      </w:r>
      <w:r w:rsidR="00150D5D" w:rsidRPr="00B22574">
        <w:rPr>
          <w:rFonts w:ascii="Palatino Linotype" w:hAnsi="Palatino Linotype"/>
          <w:szCs w:val="20"/>
        </w:rPr>
        <w:t>andlingar:</w:t>
      </w:r>
    </w:p>
    <w:p w14:paraId="441156C4" w14:textId="14B59FB1" w:rsidR="006423F3" w:rsidRPr="00B22574" w:rsidRDefault="00150D5D" w:rsidP="00B22574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Cs w:val="20"/>
        </w:rPr>
      </w:pPr>
      <w:r w:rsidRPr="00B22574">
        <w:rPr>
          <w:rFonts w:ascii="Palatino Linotype" w:hAnsi="Palatino Linotype"/>
          <w:szCs w:val="20"/>
        </w:rPr>
        <w:t>F</w:t>
      </w:r>
      <w:r w:rsidR="00852B0C" w:rsidRPr="00B22574">
        <w:rPr>
          <w:rFonts w:ascii="Palatino Linotype" w:hAnsi="Palatino Linotype"/>
          <w:szCs w:val="20"/>
        </w:rPr>
        <w:t xml:space="preserve">örslag till </w:t>
      </w:r>
      <w:r w:rsidRPr="00B22574">
        <w:rPr>
          <w:rFonts w:ascii="Palatino Linotype" w:hAnsi="Palatino Linotype"/>
          <w:szCs w:val="20"/>
        </w:rPr>
        <w:t>utbildningsplan</w:t>
      </w:r>
      <w:r w:rsidR="00852B0C" w:rsidRPr="00B22574">
        <w:rPr>
          <w:rFonts w:ascii="Palatino Linotype" w:hAnsi="Palatino Linotype"/>
          <w:szCs w:val="20"/>
        </w:rPr>
        <w:t xml:space="preserve"> </w:t>
      </w:r>
      <w:r w:rsidR="00757F1B" w:rsidRPr="00B22574">
        <w:rPr>
          <w:rFonts w:ascii="Palatino Linotype" w:hAnsi="Palatino Linotype"/>
          <w:szCs w:val="20"/>
        </w:rPr>
        <w:t xml:space="preserve">d v s ifyllt inmatningsformulär för </w:t>
      </w:r>
      <w:r w:rsidRPr="00B22574">
        <w:rPr>
          <w:rFonts w:ascii="Palatino Linotype" w:hAnsi="Palatino Linotype"/>
          <w:szCs w:val="20"/>
        </w:rPr>
        <w:t>utbildningsplan</w:t>
      </w:r>
      <w:r w:rsidR="00757F1B" w:rsidRPr="00B22574">
        <w:rPr>
          <w:rFonts w:ascii="Palatino Linotype" w:hAnsi="Palatino Linotype"/>
          <w:szCs w:val="20"/>
        </w:rPr>
        <w:t xml:space="preserve"> i </w:t>
      </w:r>
      <w:r w:rsidR="002C2A7C">
        <w:rPr>
          <w:rFonts w:ascii="Palatino Linotype" w:hAnsi="Palatino Linotype"/>
          <w:szCs w:val="20"/>
        </w:rPr>
        <w:t>Ladok</w:t>
      </w:r>
      <w:r w:rsidR="00757F1B" w:rsidRPr="00B22574">
        <w:rPr>
          <w:rFonts w:ascii="Palatino Linotype" w:hAnsi="Palatino Linotype"/>
          <w:szCs w:val="20"/>
        </w:rPr>
        <w:t>.</w:t>
      </w:r>
    </w:p>
    <w:p w14:paraId="683A7A30" w14:textId="77777777" w:rsidR="006423F3" w:rsidRDefault="006423F3" w:rsidP="00B22574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Cs w:val="20"/>
        </w:rPr>
      </w:pPr>
    </w:p>
    <w:p w14:paraId="266E843E" w14:textId="77777777" w:rsidR="00B22574" w:rsidRPr="00B22574" w:rsidRDefault="00B22574" w:rsidP="00B22574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Cs w:val="20"/>
        </w:rPr>
      </w:pPr>
    </w:p>
    <w:p w14:paraId="78D3FB36" w14:textId="77777777" w:rsidR="006423F3" w:rsidRPr="00B22574" w:rsidRDefault="006423F3" w:rsidP="00B22574">
      <w:pPr>
        <w:spacing w:before="180" w:line="260" w:lineRule="atLeast"/>
        <w:outlineLvl w:val="0"/>
        <w:rPr>
          <w:b/>
          <w:sz w:val="20"/>
          <w:szCs w:val="20"/>
        </w:rPr>
      </w:pPr>
    </w:p>
    <w:p w14:paraId="77594BC3" w14:textId="77777777" w:rsidR="006423F3" w:rsidRPr="00B22574" w:rsidRDefault="006423F3" w:rsidP="00B22574">
      <w:pPr>
        <w:spacing w:before="180" w:line="260" w:lineRule="atLeast"/>
        <w:outlineLvl w:val="0"/>
        <w:rPr>
          <w:b/>
          <w:sz w:val="20"/>
          <w:szCs w:val="20"/>
        </w:rPr>
      </w:pPr>
      <w:r w:rsidRPr="00B22574">
        <w:rPr>
          <w:b/>
          <w:sz w:val="20"/>
          <w:szCs w:val="20"/>
        </w:rPr>
        <w:t>Förslag till beslut</w:t>
      </w:r>
    </w:p>
    <w:p w14:paraId="37BC6F80" w14:textId="77777777" w:rsidR="006423F3" w:rsidRPr="00B22574" w:rsidRDefault="006423F3" w:rsidP="00B22574">
      <w:pPr>
        <w:pStyle w:val="ENormal"/>
        <w:tabs>
          <w:tab w:val="left" w:pos="1418"/>
        </w:tabs>
        <w:spacing w:before="180" w:line="260" w:lineRule="atLeast"/>
        <w:ind w:firstLine="0"/>
        <w:jc w:val="left"/>
        <w:rPr>
          <w:rFonts w:ascii="Palatino Linotype" w:hAnsi="Palatino Linotype"/>
          <w:szCs w:val="20"/>
        </w:rPr>
      </w:pPr>
      <w:r w:rsidRPr="00B22574">
        <w:rPr>
          <w:rFonts w:ascii="Palatino Linotype" w:hAnsi="Palatino Linotype"/>
          <w:szCs w:val="20"/>
        </w:rPr>
        <w:t>Ämneskollegiet beslutar</w:t>
      </w:r>
    </w:p>
    <w:p w14:paraId="530E5E7C" w14:textId="77777777" w:rsidR="006423F3" w:rsidRPr="00B22574" w:rsidRDefault="006423F3" w:rsidP="00B22574">
      <w:pPr>
        <w:spacing w:before="180" w:line="260" w:lineRule="atLeast"/>
        <w:ind w:left="567" w:hanging="567"/>
        <w:rPr>
          <w:sz w:val="20"/>
          <w:szCs w:val="20"/>
        </w:rPr>
      </w:pPr>
    </w:p>
    <w:p w14:paraId="694BA4D8" w14:textId="77777777" w:rsidR="00150D5D" w:rsidRPr="00B22574" w:rsidRDefault="006423F3" w:rsidP="00B22574">
      <w:pPr>
        <w:spacing w:before="180" w:line="260" w:lineRule="atLeast"/>
        <w:ind w:left="567" w:hanging="567"/>
        <w:jc w:val="left"/>
        <w:rPr>
          <w:sz w:val="20"/>
          <w:szCs w:val="20"/>
        </w:rPr>
      </w:pPr>
      <w:r w:rsidRPr="00B22574">
        <w:rPr>
          <w:b/>
          <w:sz w:val="20"/>
          <w:szCs w:val="20"/>
        </w:rPr>
        <w:t>att</w:t>
      </w:r>
      <w:r w:rsidRPr="00B22574">
        <w:rPr>
          <w:sz w:val="20"/>
          <w:szCs w:val="20"/>
        </w:rPr>
        <w:tab/>
        <w:t>fastställa</w:t>
      </w:r>
      <w:r w:rsidR="00150D5D" w:rsidRPr="00B22574">
        <w:rPr>
          <w:sz w:val="20"/>
          <w:szCs w:val="20"/>
        </w:rPr>
        <w:t xml:space="preserve"> förslag till utbildningsplan för </w:t>
      </w:r>
      <w:r w:rsidR="00B71EDB">
        <w:rPr>
          <w:sz w:val="20"/>
          <w:szCs w:val="20"/>
        </w:rPr>
        <w:t>utbildnings</w:t>
      </w:r>
      <w:r w:rsidR="00150D5D" w:rsidRPr="00B22574">
        <w:rPr>
          <w:sz w:val="20"/>
          <w:szCs w:val="20"/>
        </w:rPr>
        <w:t xml:space="preserve">programmet </w:t>
      </w:r>
      <w:proofErr w:type="spellStart"/>
      <w:r w:rsidR="00150D5D" w:rsidRPr="00B22574">
        <w:rPr>
          <w:sz w:val="20"/>
          <w:szCs w:val="20"/>
        </w:rPr>
        <w:t>xxxxxx</w:t>
      </w:r>
      <w:proofErr w:type="spellEnd"/>
    </w:p>
    <w:p w14:paraId="15FFDE98" w14:textId="77777777" w:rsidR="006423F3" w:rsidRPr="00B22574" w:rsidRDefault="006423F3" w:rsidP="00B22574">
      <w:pPr>
        <w:spacing w:before="180" w:line="260" w:lineRule="atLeast"/>
        <w:ind w:left="567" w:hanging="567"/>
        <w:jc w:val="left"/>
        <w:rPr>
          <w:sz w:val="20"/>
          <w:szCs w:val="20"/>
        </w:rPr>
      </w:pPr>
      <w:r w:rsidRPr="00B22574">
        <w:rPr>
          <w:b/>
          <w:sz w:val="20"/>
          <w:szCs w:val="20"/>
        </w:rPr>
        <w:tab/>
      </w:r>
      <w:r w:rsidR="00150D5D" w:rsidRPr="00B22574">
        <w:rPr>
          <w:sz w:val="20"/>
          <w:szCs w:val="20"/>
        </w:rPr>
        <w:t>Utbildningsplan gäller</w:t>
      </w:r>
      <w:r w:rsidRPr="00B22574">
        <w:rPr>
          <w:sz w:val="20"/>
          <w:szCs w:val="20"/>
        </w:rPr>
        <w:t xml:space="preserve"> fr o m ÅÅÅÅ-MM-DD</w:t>
      </w:r>
    </w:p>
    <w:p w14:paraId="140B24D2" w14:textId="77777777" w:rsidR="006423F3" w:rsidRPr="00B22574" w:rsidRDefault="006423F3" w:rsidP="00B22574">
      <w:pPr>
        <w:pBdr>
          <w:bottom w:val="single" w:sz="12" w:space="1" w:color="auto"/>
        </w:pBdr>
        <w:spacing w:before="180" w:line="260" w:lineRule="atLeast"/>
        <w:rPr>
          <w:sz w:val="20"/>
          <w:szCs w:val="20"/>
        </w:rPr>
      </w:pPr>
    </w:p>
    <w:p w14:paraId="0A90373A" w14:textId="77777777" w:rsidR="009811E3" w:rsidRDefault="009811E3" w:rsidP="00B22574">
      <w:pPr>
        <w:pBdr>
          <w:bottom w:val="single" w:sz="12" w:space="1" w:color="auto"/>
        </w:pBdr>
        <w:spacing w:before="180" w:line="260" w:lineRule="atLeast"/>
        <w:rPr>
          <w:sz w:val="20"/>
          <w:szCs w:val="20"/>
        </w:rPr>
      </w:pPr>
    </w:p>
    <w:p w14:paraId="59A3629E" w14:textId="77777777" w:rsidR="00B22574" w:rsidRPr="00B22574" w:rsidRDefault="00B22574" w:rsidP="00B22574">
      <w:pPr>
        <w:pBdr>
          <w:bottom w:val="single" w:sz="12" w:space="1" w:color="auto"/>
        </w:pBdr>
        <w:spacing w:before="180" w:line="260" w:lineRule="atLeast"/>
        <w:rPr>
          <w:sz w:val="20"/>
          <w:szCs w:val="20"/>
        </w:rPr>
      </w:pPr>
    </w:p>
    <w:p w14:paraId="6C0B2A3A" w14:textId="77777777" w:rsidR="009811E3" w:rsidRPr="00B22574" w:rsidRDefault="009811E3" w:rsidP="00B22574">
      <w:pPr>
        <w:pBdr>
          <w:bottom w:val="single" w:sz="12" w:space="1" w:color="auto"/>
        </w:pBdr>
        <w:spacing w:before="180" w:line="260" w:lineRule="atLeast"/>
        <w:rPr>
          <w:sz w:val="20"/>
          <w:szCs w:val="20"/>
        </w:rPr>
      </w:pPr>
    </w:p>
    <w:p w14:paraId="035FE351" w14:textId="0834EFBC" w:rsidR="006423F3" w:rsidRPr="00B22574" w:rsidRDefault="006423F3" w:rsidP="00B22574">
      <w:pPr>
        <w:spacing w:before="180" w:line="260" w:lineRule="atLeast"/>
        <w:rPr>
          <w:sz w:val="20"/>
          <w:szCs w:val="20"/>
        </w:rPr>
      </w:pP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</w:r>
      <w:r w:rsidRPr="00B22574">
        <w:rPr>
          <w:sz w:val="20"/>
          <w:szCs w:val="20"/>
        </w:rPr>
        <w:softHyphen/>
        <w:t xml:space="preserve">Vidare </w:t>
      </w:r>
      <w:r w:rsidR="00B22574" w:rsidRPr="00B22574">
        <w:rPr>
          <w:sz w:val="20"/>
          <w:szCs w:val="20"/>
        </w:rPr>
        <w:t>bered</w:t>
      </w:r>
      <w:r w:rsidR="00150D5D" w:rsidRPr="00B22574">
        <w:rPr>
          <w:sz w:val="20"/>
          <w:szCs w:val="20"/>
        </w:rPr>
        <w:t>ning:</w:t>
      </w:r>
      <w:r w:rsidR="00B22574" w:rsidRPr="00B22574">
        <w:rPr>
          <w:sz w:val="20"/>
          <w:szCs w:val="20"/>
        </w:rPr>
        <w:t xml:space="preserve"> </w:t>
      </w:r>
      <w:r w:rsidRPr="00B22574">
        <w:rPr>
          <w:sz w:val="20"/>
          <w:szCs w:val="20"/>
        </w:rPr>
        <w:t xml:space="preserve">Ämneskollegiets protokoll samt </w:t>
      </w:r>
      <w:r w:rsidR="009811E3" w:rsidRPr="00B22574">
        <w:rPr>
          <w:sz w:val="20"/>
          <w:szCs w:val="20"/>
        </w:rPr>
        <w:t>inmatningsformuläret</w:t>
      </w:r>
      <w:r w:rsidRPr="00B22574">
        <w:rPr>
          <w:sz w:val="20"/>
          <w:szCs w:val="20"/>
        </w:rPr>
        <w:t xml:space="preserve"> förmedlas till</w:t>
      </w:r>
      <w:r w:rsidR="00852B0C" w:rsidRPr="00B22574">
        <w:rPr>
          <w:sz w:val="20"/>
          <w:szCs w:val="20"/>
        </w:rPr>
        <w:t xml:space="preserve"> ämnets</w:t>
      </w:r>
      <w:r w:rsidRPr="00B22574">
        <w:rPr>
          <w:sz w:val="20"/>
          <w:szCs w:val="20"/>
        </w:rPr>
        <w:t xml:space="preserve"> </w:t>
      </w:r>
      <w:proofErr w:type="spellStart"/>
      <w:r w:rsidRPr="00B22574">
        <w:rPr>
          <w:sz w:val="20"/>
          <w:szCs w:val="20"/>
        </w:rPr>
        <w:t>inrapportör</w:t>
      </w:r>
      <w:proofErr w:type="spellEnd"/>
      <w:r w:rsidRPr="00B22574">
        <w:rPr>
          <w:sz w:val="20"/>
          <w:szCs w:val="20"/>
        </w:rPr>
        <w:t xml:space="preserve"> i </w:t>
      </w:r>
      <w:r w:rsidR="002C2A7C">
        <w:rPr>
          <w:sz w:val="20"/>
          <w:szCs w:val="20"/>
        </w:rPr>
        <w:t>Ladok</w:t>
      </w:r>
      <w:r w:rsidRPr="00B22574">
        <w:rPr>
          <w:sz w:val="20"/>
          <w:szCs w:val="20"/>
        </w:rPr>
        <w:t>.</w:t>
      </w:r>
    </w:p>
    <w:p w14:paraId="10A051CD" w14:textId="77777777" w:rsidR="00150D5D" w:rsidRPr="00B22574" w:rsidRDefault="00150D5D" w:rsidP="00B22574">
      <w:pPr>
        <w:spacing w:line="260" w:lineRule="atLeast"/>
        <w:jc w:val="left"/>
        <w:rPr>
          <w:sz w:val="20"/>
          <w:szCs w:val="20"/>
        </w:rPr>
      </w:pPr>
      <w:r w:rsidRPr="00B22574">
        <w:rPr>
          <w:sz w:val="20"/>
          <w:szCs w:val="20"/>
        </w:rPr>
        <w:t xml:space="preserve">Ämneskollegiets protokoll samt förslag till utbildningsplan förmedlas till </w:t>
      </w:r>
      <w:r w:rsidR="006660EE" w:rsidRPr="00B22574">
        <w:rPr>
          <w:sz w:val="20"/>
          <w:szCs w:val="20"/>
        </w:rPr>
        <w:t xml:space="preserve">prefekt för vidare beredning av </w:t>
      </w:r>
      <w:r w:rsidRPr="00B22574">
        <w:rPr>
          <w:sz w:val="20"/>
          <w:szCs w:val="20"/>
        </w:rPr>
        <w:t>Råd för utbildning på grund- och avancerad nivå</w:t>
      </w:r>
    </w:p>
    <w:sectPr w:rsidR="00150D5D" w:rsidRPr="00B22574" w:rsidSect="00E4678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AC0B" w14:textId="77777777" w:rsidR="005E2180" w:rsidRDefault="005E2180" w:rsidP="00E25647">
      <w:r>
        <w:separator/>
      </w:r>
    </w:p>
  </w:endnote>
  <w:endnote w:type="continuationSeparator" w:id="0">
    <w:p w14:paraId="6E2A9B18" w14:textId="77777777" w:rsidR="005E2180" w:rsidRDefault="005E2180" w:rsidP="00E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1088D984" w14:textId="77777777" w:rsidTr="00130729">
      <w:trPr>
        <w:trHeight w:val="57"/>
      </w:trPr>
      <w:tc>
        <w:tcPr>
          <w:tcW w:w="567" w:type="dxa"/>
        </w:tcPr>
        <w:p w14:paraId="1924AA8B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2EAF4361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14B8B283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0CA51001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3363A39F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5A3DB4A0" w14:textId="77777777" w:rsidTr="00130729">
      <w:trPr>
        <w:trHeight w:val="284"/>
      </w:trPr>
      <w:tc>
        <w:tcPr>
          <w:tcW w:w="567" w:type="dxa"/>
        </w:tcPr>
        <w:p w14:paraId="6D0D4CC1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324683F9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5641A4AC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2F5743AF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41CC6B50" w14:textId="77777777" w:rsidR="00130729" w:rsidRDefault="00130729" w:rsidP="00130729">
          <w:pPr>
            <w:pStyle w:val="Sidfot"/>
          </w:pPr>
        </w:p>
      </w:tc>
    </w:tr>
    <w:tr w:rsidR="00130729" w14:paraId="0847B92F" w14:textId="77777777" w:rsidTr="00130729">
      <w:tc>
        <w:tcPr>
          <w:tcW w:w="567" w:type="dxa"/>
        </w:tcPr>
        <w:p w14:paraId="0C4752CB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273FE21B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58D1EDAA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8977405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354A8E74" w14:textId="77777777" w:rsidR="00130729" w:rsidRDefault="00130729" w:rsidP="00130729">
          <w:pPr>
            <w:pStyle w:val="Sidfot"/>
          </w:pPr>
        </w:p>
      </w:tc>
    </w:tr>
    <w:tr w:rsidR="00130729" w14:paraId="4D0506B5" w14:textId="77777777" w:rsidTr="00130729">
      <w:tc>
        <w:tcPr>
          <w:tcW w:w="567" w:type="dxa"/>
        </w:tcPr>
        <w:p w14:paraId="4297E6AA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5878D023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2DD5BA63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7B5C427A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1D6F2C59" w14:textId="77777777" w:rsidR="00130729" w:rsidRDefault="00130729" w:rsidP="00130729">
          <w:pPr>
            <w:pStyle w:val="Sidfot"/>
          </w:pPr>
        </w:p>
      </w:tc>
    </w:tr>
    <w:tr w:rsidR="00130729" w14:paraId="038CCB51" w14:textId="77777777" w:rsidTr="00130729">
      <w:tc>
        <w:tcPr>
          <w:tcW w:w="567" w:type="dxa"/>
        </w:tcPr>
        <w:p w14:paraId="54DF2651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0FCDE618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6900D313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5FAE6E1F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41C37C85" w14:textId="77777777" w:rsidR="00130729" w:rsidRDefault="00130729" w:rsidP="00130729">
          <w:pPr>
            <w:pStyle w:val="Sidfot"/>
          </w:pPr>
        </w:p>
      </w:tc>
    </w:tr>
    <w:tr w:rsidR="00130729" w14:paraId="4E2BADED" w14:textId="77777777" w:rsidTr="00130729">
      <w:tc>
        <w:tcPr>
          <w:tcW w:w="567" w:type="dxa"/>
        </w:tcPr>
        <w:p w14:paraId="4B60A377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556BD92E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2577A875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7A8655CF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0E96E714" w14:textId="77777777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B22574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B22574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7CBC37C2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8072"/>
      <w:docPartObj>
        <w:docPartGallery w:val="Page Numbers (Bottom of Page)"/>
        <w:docPartUnique/>
      </w:docPartObj>
    </w:sdtPr>
    <w:sdtEndPr/>
    <w:sdtContent>
      <w:p w14:paraId="3D476396" w14:textId="77777777" w:rsidR="00B22574" w:rsidRDefault="00B2257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7E0">
          <w:rPr>
            <w:noProof/>
          </w:rPr>
          <w:t>1</w:t>
        </w:r>
        <w:r>
          <w:fldChar w:fldCharType="end"/>
        </w:r>
      </w:p>
    </w:sdtContent>
  </w:sdt>
  <w:p w14:paraId="76C44170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C48F" w14:textId="77777777" w:rsidR="005E2180" w:rsidRPr="001565B5" w:rsidRDefault="005E2180" w:rsidP="001565B5">
      <w:pPr>
        <w:pStyle w:val="Sidfot"/>
      </w:pPr>
    </w:p>
  </w:footnote>
  <w:footnote w:type="continuationSeparator" w:id="0">
    <w:p w14:paraId="639A7858" w14:textId="77777777" w:rsidR="005E2180" w:rsidRDefault="005E2180" w:rsidP="00E2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217B" w14:textId="4BAA2B84" w:rsidR="002C2A7C" w:rsidRDefault="002C2A7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A543447" wp14:editId="027BB04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563596843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9C5DB" w14:textId="7928228B" w:rsidR="002C2A7C" w:rsidRPr="002C2A7C" w:rsidRDefault="002C2A7C" w:rsidP="002C2A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A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434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left:0;text-align:left;margin-left:0;margin-top:0;width:99.9pt;height:27.2pt;z-index:2516674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0F9C5DB" w14:textId="7928228B" w:rsidR="002C2A7C" w:rsidRPr="002C2A7C" w:rsidRDefault="002C2A7C" w:rsidP="002C2A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A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44E6" w14:textId="12AAC05A" w:rsidR="00545972" w:rsidRDefault="002C2A7C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BA20048" wp14:editId="0348513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489757697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4A80E" w14:textId="43BFF6F4" w:rsidR="002C2A7C" w:rsidRPr="002C2A7C" w:rsidRDefault="002C2A7C" w:rsidP="002C2A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A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2004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0;margin-top:0;width:99.9pt;height:27.2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4D54A80E" w14:textId="43BFF6F4" w:rsidR="002C2A7C" w:rsidRPr="002C2A7C" w:rsidRDefault="002C2A7C" w:rsidP="002C2A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A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34D2"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2" name="Bildobjekt 2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6C30" w14:textId="5D3FF77D" w:rsidR="00545972" w:rsidRPr="00545972" w:rsidRDefault="002C2A7C" w:rsidP="0054597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A0662C1" wp14:editId="00B4FE50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689728334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30ECD" w14:textId="453BC8FB" w:rsidR="002C2A7C" w:rsidRPr="002C2A7C" w:rsidRDefault="002C2A7C" w:rsidP="002C2A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A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662C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left:0;text-align:left;margin-left:0;margin-top:0;width:99.9pt;height:27.2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A630ECD" w14:textId="453BC8FB" w:rsidR="002C2A7C" w:rsidRPr="002C2A7C" w:rsidRDefault="002C2A7C" w:rsidP="002C2A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A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34D2"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3" name="Bildobjekt 3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400330"/>
    <w:multiLevelType w:val="multilevel"/>
    <w:tmpl w:val="AFC00FE2"/>
    <w:numStyleLink w:val="Listformatnumreraderubriker"/>
  </w:abstractNum>
  <w:abstractNum w:abstractNumId="6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13236621">
    <w:abstractNumId w:val="4"/>
  </w:num>
  <w:num w:numId="2" w16cid:durableId="1578631432">
    <w:abstractNumId w:val="2"/>
  </w:num>
  <w:num w:numId="3" w16cid:durableId="1536193944">
    <w:abstractNumId w:val="0"/>
  </w:num>
  <w:num w:numId="4" w16cid:durableId="140736415">
    <w:abstractNumId w:val="7"/>
  </w:num>
  <w:num w:numId="5" w16cid:durableId="682315781">
    <w:abstractNumId w:val="1"/>
  </w:num>
  <w:num w:numId="6" w16cid:durableId="947272572">
    <w:abstractNumId w:val="3"/>
  </w:num>
  <w:num w:numId="7" w16cid:durableId="533228134">
    <w:abstractNumId w:val="6"/>
  </w:num>
  <w:num w:numId="8" w16cid:durableId="992372037">
    <w:abstractNumId w:val="5"/>
  </w:num>
  <w:num w:numId="9" w16cid:durableId="1344697923">
    <w:abstractNumId w:val="5"/>
  </w:num>
  <w:num w:numId="10" w16cid:durableId="2091535846">
    <w:abstractNumId w:val="5"/>
  </w:num>
  <w:num w:numId="11" w16cid:durableId="812867941">
    <w:abstractNumId w:val="5"/>
  </w:num>
  <w:num w:numId="12" w16cid:durableId="746802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F3"/>
    <w:rsid w:val="0000059E"/>
    <w:rsid w:val="00020939"/>
    <w:rsid w:val="00096720"/>
    <w:rsid w:val="000A18A5"/>
    <w:rsid w:val="000D742D"/>
    <w:rsid w:val="000E3404"/>
    <w:rsid w:val="000F60CF"/>
    <w:rsid w:val="001002AA"/>
    <w:rsid w:val="00130729"/>
    <w:rsid w:val="0013632C"/>
    <w:rsid w:val="00137125"/>
    <w:rsid w:val="00150D5D"/>
    <w:rsid w:val="001565B5"/>
    <w:rsid w:val="00165B16"/>
    <w:rsid w:val="0019145C"/>
    <w:rsid w:val="001A4539"/>
    <w:rsid w:val="001D499C"/>
    <w:rsid w:val="001E2799"/>
    <w:rsid w:val="001F0812"/>
    <w:rsid w:val="00205EB0"/>
    <w:rsid w:val="00223F9D"/>
    <w:rsid w:val="00256EC9"/>
    <w:rsid w:val="00270306"/>
    <w:rsid w:val="002872AF"/>
    <w:rsid w:val="0029770C"/>
    <w:rsid w:val="002C2A7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51393E"/>
    <w:rsid w:val="00526960"/>
    <w:rsid w:val="00545972"/>
    <w:rsid w:val="00554104"/>
    <w:rsid w:val="005804DF"/>
    <w:rsid w:val="0058105A"/>
    <w:rsid w:val="005B1832"/>
    <w:rsid w:val="005E2180"/>
    <w:rsid w:val="005E3AF4"/>
    <w:rsid w:val="0062303E"/>
    <w:rsid w:val="00630209"/>
    <w:rsid w:val="006419CE"/>
    <w:rsid w:val="006423F3"/>
    <w:rsid w:val="00644641"/>
    <w:rsid w:val="00650B23"/>
    <w:rsid w:val="00662B38"/>
    <w:rsid w:val="006660EE"/>
    <w:rsid w:val="00675FF0"/>
    <w:rsid w:val="00680823"/>
    <w:rsid w:val="0069094B"/>
    <w:rsid w:val="006927D2"/>
    <w:rsid w:val="006B01B9"/>
    <w:rsid w:val="006B4D1B"/>
    <w:rsid w:val="006B6100"/>
    <w:rsid w:val="006C1D81"/>
    <w:rsid w:val="00710D48"/>
    <w:rsid w:val="007119E4"/>
    <w:rsid w:val="00715DD8"/>
    <w:rsid w:val="0072258C"/>
    <w:rsid w:val="007308DC"/>
    <w:rsid w:val="0073754A"/>
    <w:rsid w:val="00757F1B"/>
    <w:rsid w:val="00765DCC"/>
    <w:rsid w:val="007669AF"/>
    <w:rsid w:val="00781A86"/>
    <w:rsid w:val="00792F23"/>
    <w:rsid w:val="007D1A2F"/>
    <w:rsid w:val="007F5B9C"/>
    <w:rsid w:val="00804A07"/>
    <w:rsid w:val="00830F24"/>
    <w:rsid w:val="00836BFB"/>
    <w:rsid w:val="00842A5F"/>
    <w:rsid w:val="00847DB3"/>
    <w:rsid w:val="00852B0C"/>
    <w:rsid w:val="00881FF0"/>
    <w:rsid w:val="008B5138"/>
    <w:rsid w:val="008D2DF7"/>
    <w:rsid w:val="009161BE"/>
    <w:rsid w:val="00937407"/>
    <w:rsid w:val="009604E0"/>
    <w:rsid w:val="00970E4C"/>
    <w:rsid w:val="00971A6A"/>
    <w:rsid w:val="009811E3"/>
    <w:rsid w:val="00992047"/>
    <w:rsid w:val="009B454F"/>
    <w:rsid w:val="009B678E"/>
    <w:rsid w:val="009D59CA"/>
    <w:rsid w:val="00A03753"/>
    <w:rsid w:val="00A55BE8"/>
    <w:rsid w:val="00A634D2"/>
    <w:rsid w:val="00A66AB8"/>
    <w:rsid w:val="00A94F83"/>
    <w:rsid w:val="00AB4043"/>
    <w:rsid w:val="00AB49A3"/>
    <w:rsid w:val="00AD4A6E"/>
    <w:rsid w:val="00B00D17"/>
    <w:rsid w:val="00B13B81"/>
    <w:rsid w:val="00B22574"/>
    <w:rsid w:val="00B302B0"/>
    <w:rsid w:val="00B71EDB"/>
    <w:rsid w:val="00B957FF"/>
    <w:rsid w:val="00BA514F"/>
    <w:rsid w:val="00BA69B4"/>
    <w:rsid w:val="00BB315B"/>
    <w:rsid w:val="00BB7C98"/>
    <w:rsid w:val="00BC1655"/>
    <w:rsid w:val="00C14A5B"/>
    <w:rsid w:val="00C36C4F"/>
    <w:rsid w:val="00C45C23"/>
    <w:rsid w:val="00C82E48"/>
    <w:rsid w:val="00C833CC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C2506"/>
    <w:rsid w:val="00DC5D7C"/>
    <w:rsid w:val="00DF1A86"/>
    <w:rsid w:val="00E00990"/>
    <w:rsid w:val="00E25647"/>
    <w:rsid w:val="00E26B0B"/>
    <w:rsid w:val="00E4274F"/>
    <w:rsid w:val="00E4678B"/>
    <w:rsid w:val="00E65FCD"/>
    <w:rsid w:val="00E90FF0"/>
    <w:rsid w:val="00E93E64"/>
    <w:rsid w:val="00EA634C"/>
    <w:rsid w:val="00EB27BF"/>
    <w:rsid w:val="00EB37E0"/>
    <w:rsid w:val="00ED4855"/>
    <w:rsid w:val="00F218D1"/>
    <w:rsid w:val="00F22361"/>
    <w:rsid w:val="00F4475F"/>
    <w:rsid w:val="00F943B5"/>
    <w:rsid w:val="00F97BA1"/>
    <w:rsid w:val="00FA7CA6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A2C92C"/>
  <w15:chartTrackingRefBased/>
  <w15:docId w15:val="{0E67AE0F-D83A-431D-9EDC-4CDC8EB8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F3"/>
    <w:pPr>
      <w:spacing w:after="0" w:line="240" w:lineRule="auto"/>
      <w:jc w:val="both"/>
    </w:pPr>
    <w:rPr>
      <w:rFonts w:ascii="Palatino Linotype" w:eastAsia="Times New Roman" w:hAnsi="Palatino Linotype" w:cs="Times New Roman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after="150" w:line="440" w:lineRule="atLeast"/>
      <w:jc w:val="left"/>
      <w:outlineLvl w:val="0"/>
    </w:pPr>
    <w:rPr>
      <w:rFonts w:asciiTheme="majorHAnsi" w:eastAsiaTheme="majorEastAsia" w:hAnsiTheme="majorHAnsi" w:cstheme="majorBidi"/>
      <w:b/>
      <w:sz w:val="36"/>
      <w:szCs w:val="32"/>
      <w:lang w:eastAsia="zh-TW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jc w:val="left"/>
      <w:outlineLvl w:val="1"/>
    </w:pPr>
    <w:rPr>
      <w:rFonts w:asciiTheme="majorHAnsi" w:eastAsiaTheme="majorEastAsia" w:hAnsiTheme="majorHAnsi" w:cstheme="majorBidi"/>
      <w:sz w:val="26"/>
      <w:szCs w:val="26"/>
      <w:lang w:eastAsia="zh-TW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before="180" w:after="60" w:line="280" w:lineRule="atLeast"/>
      <w:jc w:val="left"/>
      <w:outlineLvl w:val="2"/>
    </w:pPr>
    <w:rPr>
      <w:rFonts w:asciiTheme="majorHAnsi" w:eastAsiaTheme="majorEastAsia" w:hAnsiTheme="majorHAnsi" w:cstheme="majorBidi"/>
      <w:b/>
      <w:sz w:val="20"/>
      <w:lang w:eastAsia="zh-TW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jc w:val="left"/>
      <w:outlineLvl w:val="3"/>
    </w:pPr>
    <w:rPr>
      <w:rFonts w:asciiTheme="majorHAnsi" w:eastAsiaTheme="majorEastAsia" w:hAnsiTheme="majorHAnsi" w:cstheme="majorBidi"/>
      <w:i/>
      <w:iCs/>
      <w:sz w:val="20"/>
      <w:szCs w:val="22"/>
      <w:lang w:eastAsia="zh-TW"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 w:line="260" w:lineRule="atLeast"/>
      <w:jc w:val="left"/>
      <w:outlineLvl w:val="4"/>
    </w:pPr>
    <w:rPr>
      <w:rFonts w:asciiTheme="majorHAnsi" w:eastAsiaTheme="majorEastAsia" w:hAnsiTheme="majorHAnsi" w:cstheme="majorBidi"/>
      <w:sz w:val="18"/>
      <w:szCs w:val="22"/>
      <w:lang w:eastAsia="zh-TW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jc w:val="right"/>
    </w:pPr>
    <w:rPr>
      <w:rFonts w:ascii="Arial" w:eastAsiaTheme="minorEastAsia" w:hAnsi="Arial" w:cstheme="minorBidi"/>
      <w:sz w:val="18"/>
      <w:szCs w:val="22"/>
      <w:lang w:eastAsia="zh-TW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rsid w:val="00971A6A"/>
    <w:pPr>
      <w:tabs>
        <w:tab w:val="center" w:pos="4536"/>
        <w:tab w:val="right" w:pos="9072"/>
      </w:tabs>
      <w:spacing w:line="190" w:lineRule="atLeast"/>
      <w:jc w:val="left"/>
    </w:pPr>
    <w:rPr>
      <w:rFonts w:ascii="Arial" w:eastAsiaTheme="minorEastAsia" w:hAnsi="Arial" w:cstheme="minorBidi"/>
      <w:sz w:val="13"/>
      <w:szCs w:val="22"/>
      <w:lang w:eastAsia="zh-TW"/>
    </w:rPr>
  </w:style>
  <w:style w:type="character" w:customStyle="1" w:styleId="SidfotChar">
    <w:name w:val="Sidfot Char"/>
    <w:basedOn w:val="Standardstycketeckensnitt"/>
    <w:link w:val="Sidfot"/>
    <w:uiPriority w:val="99"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line="280" w:lineRule="atLeast"/>
      <w:jc w:val="left"/>
    </w:pPr>
    <w:rPr>
      <w:rFonts w:ascii="Arial" w:eastAsiaTheme="minorEastAsia" w:hAnsi="Arial" w:cstheme="minorBidi"/>
      <w:sz w:val="18"/>
      <w:szCs w:val="22"/>
      <w:lang w:eastAsia="zh-TW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  <w:pPr>
      <w:spacing w:before="180" w:line="260" w:lineRule="atLeast"/>
      <w:jc w:val="left"/>
    </w:pPr>
    <w:rPr>
      <w:rFonts w:asciiTheme="minorHAnsi" w:eastAsiaTheme="minorEastAsia" w:hAnsiTheme="minorHAnsi" w:cstheme="minorBidi"/>
      <w:sz w:val="20"/>
      <w:szCs w:val="22"/>
      <w:lang w:eastAsia="zh-TW"/>
    </w:rPr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before="180"/>
      <w:jc w:val="left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 w:line="260" w:lineRule="atLeast"/>
      <w:contextualSpacing/>
      <w:jc w:val="left"/>
    </w:pPr>
    <w:rPr>
      <w:rFonts w:asciiTheme="minorHAnsi" w:eastAsiaTheme="minorEastAsia" w:hAnsiTheme="minorHAnsi" w:cstheme="minorBidi"/>
      <w:sz w:val="20"/>
      <w:szCs w:val="22"/>
      <w:lang w:eastAsia="zh-TW"/>
    </w:r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 w:line="260" w:lineRule="atLeast"/>
      <w:contextualSpacing/>
      <w:jc w:val="left"/>
    </w:pPr>
    <w:rPr>
      <w:rFonts w:asciiTheme="minorHAnsi" w:eastAsiaTheme="minorEastAsia" w:hAnsiTheme="minorHAnsi" w:cstheme="minorBidi"/>
      <w:sz w:val="20"/>
      <w:szCs w:val="22"/>
      <w:lang w:eastAsia="zh-TW"/>
    </w:r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  <w:jc w:val="left"/>
    </w:pPr>
    <w:rPr>
      <w:rFonts w:asciiTheme="minorHAnsi" w:eastAsiaTheme="minorEastAsia" w:hAnsiTheme="minorHAnsi" w:cstheme="minorBidi"/>
      <w:sz w:val="15"/>
      <w:szCs w:val="20"/>
      <w:lang w:eastAsia="zh-TW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 w:line="260" w:lineRule="atLeast"/>
      <w:ind w:left="568" w:hanging="284"/>
      <w:contextualSpacing/>
      <w:jc w:val="left"/>
    </w:pPr>
    <w:rPr>
      <w:rFonts w:asciiTheme="minorHAnsi" w:eastAsiaTheme="minorEastAsia" w:hAnsiTheme="minorHAnsi" w:cstheme="minorBidi"/>
      <w:sz w:val="20"/>
      <w:szCs w:val="22"/>
      <w:lang w:eastAsia="zh-TW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line="260" w:lineRule="atLeast"/>
      <w:jc w:val="left"/>
    </w:pPr>
    <w:rPr>
      <w:rFonts w:ascii="Arial" w:eastAsiaTheme="minorEastAsia" w:hAnsi="Arial" w:cstheme="minorBidi"/>
      <w:sz w:val="18"/>
      <w:szCs w:val="22"/>
      <w:lang w:eastAsia="zh-TW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pPr>
      <w:jc w:val="left"/>
    </w:pPr>
    <w:rPr>
      <w:rFonts w:ascii="Arial" w:eastAsiaTheme="minorEastAsia" w:hAnsi="Arial" w:cstheme="minorBidi"/>
      <w:b/>
      <w:szCs w:val="22"/>
      <w:lang w:eastAsia="zh-TW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line="220" w:lineRule="atLeast"/>
      <w:jc w:val="left"/>
    </w:pPr>
    <w:rPr>
      <w:rFonts w:ascii="Arial" w:eastAsiaTheme="minorEastAsia" w:hAnsi="Arial" w:cstheme="minorBidi"/>
      <w:iCs/>
      <w:sz w:val="15"/>
      <w:szCs w:val="18"/>
      <w:lang w:eastAsia="zh-TW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  <w:jc w:val="left"/>
    </w:pPr>
    <w:rPr>
      <w:rFonts w:ascii="Arial" w:eastAsiaTheme="minorEastAsia" w:hAnsi="Arial" w:cstheme="minorBidi"/>
      <w:sz w:val="15"/>
      <w:szCs w:val="22"/>
      <w:lang w:eastAsia="zh-TW"/>
    </w:rPr>
  </w:style>
  <w:style w:type="paragraph" w:customStyle="1" w:styleId="Bildtext">
    <w:name w:val="Bildtext"/>
    <w:basedOn w:val="Normal"/>
    <w:next w:val="Normal"/>
    <w:qFormat/>
    <w:rsid w:val="00937407"/>
    <w:pPr>
      <w:spacing w:line="220" w:lineRule="atLeast"/>
      <w:jc w:val="left"/>
    </w:pPr>
    <w:rPr>
      <w:rFonts w:ascii="Arial" w:eastAsiaTheme="minorEastAsia" w:hAnsi="Arial" w:cstheme="minorBidi"/>
      <w:i/>
      <w:sz w:val="18"/>
      <w:szCs w:val="22"/>
      <w:lang w:eastAsia="zh-TW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paragraph" w:customStyle="1" w:styleId="ENormal">
    <w:name w:val="E Normal"/>
    <w:basedOn w:val="Normal"/>
    <w:rsid w:val="006423F3"/>
    <w:pPr>
      <w:ind w:firstLine="397"/>
    </w:pPr>
    <w:rPr>
      <w:rFonts w:ascii="Arial" w:hAnsi="Arial"/>
      <w:sz w:val="20"/>
    </w:rPr>
  </w:style>
  <w:style w:type="paragraph" w:customStyle="1" w:styleId="Default">
    <w:name w:val="Default"/>
    <w:rsid w:val="00150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styleId="Liststycke">
    <w:name w:val="List Paragraph"/>
    <w:basedOn w:val="Normal"/>
    <w:uiPriority w:val="34"/>
    <w:semiHidden/>
    <w:qFormat/>
    <w:rsid w:val="00150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yb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BA75828C6B04A98761A62E7963F7C" ma:contentTypeVersion="15" ma:contentTypeDescription="Skapa ett nytt dokument." ma:contentTypeScope="" ma:versionID="e722a10fe2c13cac9456afea26ed465a">
  <xsd:schema xmlns:xsd="http://www.w3.org/2001/XMLSchema" xmlns:xs="http://www.w3.org/2001/XMLSchema" xmlns:p="http://schemas.microsoft.com/office/2006/metadata/properties" xmlns:ns2="d5aa3996-9416-4fa8-abb6-96eb21542c7b" xmlns:ns3="ed7a1faa-18a5-4f90-bacc-158aef3d39db" targetNamespace="http://schemas.microsoft.com/office/2006/metadata/properties" ma:root="true" ma:fieldsID="dc02321d122befc898ee8a92ff6d8eb6" ns2:_="" ns3:_="">
    <xsd:import namespace="d5aa3996-9416-4fa8-abb6-96eb21542c7b"/>
    <xsd:import namespace="ed7a1faa-18a5-4f90-bacc-158aef3d3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a3996-9416-4fa8-abb6-96eb21542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03cf9ab9-ab1d-4a23-a749-cfaf82315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a1faa-18a5-4f90-bacc-158aef3d3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f2001e-671c-4595-8182-3684f4620ba4}" ma:internalName="TaxCatchAll" ma:showField="CatchAllData" ma:web="ed7a1faa-18a5-4f90-bacc-158aef3d3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a3996-9416-4fa8-abb6-96eb21542c7b">
      <Terms xmlns="http://schemas.microsoft.com/office/infopath/2007/PartnerControls"/>
    </lcf76f155ced4ddcb4097134ff3c332f>
    <TaxCatchAll xmlns="ed7a1faa-18a5-4f90-bacc-158aef3d39db"/>
  </documentManagement>
</p:properties>
</file>

<file path=customXml/itemProps1.xml><?xml version="1.0" encoding="utf-8"?>
<ds:datastoreItem xmlns:ds="http://schemas.openxmlformats.org/officeDocument/2006/customXml" ds:itemID="{1D9BFDE3-F84D-4843-8258-1EE5C449B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C9D64-D333-4724-958E-5DE9957AA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a3996-9416-4fa8-abb6-96eb21542c7b"/>
    <ds:schemaRef ds:uri="ed7a1faa-18a5-4f90-bacc-158aef3d3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1BD2B-6458-45FA-A1C9-8B70861D8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0B4A9-AF96-4FE9-A656-70997D60C80A}">
  <ds:schemaRefs>
    <ds:schemaRef ds:uri="http://schemas.microsoft.com/office/infopath/2007/PartnerControls"/>
    <ds:schemaRef ds:uri="d5aa3996-9416-4fa8-abb6-96eb21542c7b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ed7a1faa-18a5-4f90-bacc-158aef3d39d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0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Staffansson Eva</dc:creator>
  <cp:keywords/>
  <dc:description/>
  <cp:lastModifiedBy>Åsa Nyberg</cp:lastModifiedBy>
  <cp:revision>2</cp:revision>
  <cp:lastPrinted>2015-04-21T11:34:00Z</cp:lastPrinted>
  <dcterms:created xsi:type="dcterms:W3CDTF">2026-04-30T08:28:00Z</dcterms:created>
  <dcterms:modified xsi:type="dcterms:W3CDTF">2026-04-30T08:28:00Z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0x010100B73BA75828C6B04A98761A62E7963F7C</vt:lpwstr>
  </property>
  <property fmtid="{D5CDD505-2E9C-101B-9397-08002B2CF9AE}" pid="4" name="ClassificationContentMarkingHeaderShapeIds">
    <vt:lpwstr>64b7354e,2197ce2b,1d311c01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Begränsad delning</vt:lpwstr>
  </property>
  <property fmtid="{D5CDD505-2E9C-101B-9397-08002B2CF9AE}" pid="7" name="MSIP_Label_e7a9e035-fc31-4a12-9147-f5d37fc656b3_Enabled">
    <vt:lpwstr>true</vt:lpwstr>
  </property>
  <property fmtid="{D5CDD505-2E9C-101B-9397-08002B2CF9AE}" pid="8" name="MSIP_Label_e7a9e035-fc31-4a12-9147-f5d37fc656b3_SetDate">
    <vt:lpwstr>2026-04-30T08:28:13Z</vt:lpwstr>
  </property>
  <property fmtid="{D5CDD505-2E9C-101B-9397-08002B2CF9AE}" pid="9" name="MSIP_Label_e7a9e035-fc31-4a12-9147-f5d37fc656b3_Method">
    <vt:lpwstr>Standard</vt:lpwstr>
  </property>
  <property fmtid="{D5CDD505-2E9C-101B-9397-08002B2CF9AE}" pid="10" name="MSIP_Label_e7a9e035-fc31-4a12-9147-f5d37fc656b3_Name">
    <vt:lpwstr>Begränsad delning</vt:lpwstr>
  </property>
  <property fmtid="{D5CDD505-2E9C-101B-9397-08002B2CF9AE}" pid="11" name="MSIP_Label_e7a9e035-fc31-4a12-9147-f5d37fc656b3_SiteId">
    <vt:lpwstr>8234e57a-f0d7-4e7d-bac5-8f1a2c565e73</vt:lpwstr>
  </property>
  <property fmtid="{D5CDD505-2E9C-101B-9397-08002B2CF9AE}" pid="12" name="MSIP_Label_e7a9e035-fc31-4a12-9147-f5d37fc656b3_ActionId">
    <vt:lpwstr>1926516b-db6f-4834-a747-fb05c7a64dfb</vt:lpwstr>
  </property>
  <property fmtid="{D5CDD505-2E9C-101B-9397-08002B2CF9AE}" pid="13" name="MSIP_Label_e7a9e035-fc31-4a12-9147-f5d37fc656b3_ContentBits">
    <vt:lpwstr>1</vt:lpwstr>
  </property>
  <property fmtid="{D5CDD505-2E9C-101B-9397-08002B2CF9AE}" pid="14" name="MSIP_Label_e7a9e035-fc31-4a12-9147-f5d37fc656b3_Tag">
    <vt:lpwstr>10, 3, 0, 1</vt:lpwstr>
  </property>
</Properties>
</file>